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2ABC3" w14:textId="6E44FD02" w:rsidR="000E40FF" w:rsidRDefault="00EE609A" w:rsidP="00457B95">
      <w:r>
        <w:rPr>
          <w:noProof/>
        </w:rPr>
        <w:drawing>
          <wp:anchor distT="0" distB="0" distL="114300" distR="114300" simplePos="0" relativeHeight="251691008" behindDoc="0" locked="0" layoutInCell="1" allowOverlap="1" wp14:anchorId="67AB30AF" wp14:editId="369F330E">
            <wp:simplePos x="0" y="0"/>
            <wp:positionH relativeFrom="page">
              <wp:align>right</wp:align>
            </wp:positionH>
            <wp:positionV relativeFrom="margin">
              <wp:posOffset>-492760</wp:posOffset>
            </wp:positionV>
            <wp:extent cx="7570470" cy="10683240"/>
            <wp:effectExtent l="0" t="0" r="0" b="3810"/>
            <wp:wrapSquare wrapText="bothSides"/>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pic:nvPicPr>
                  <pic:blipFill>
                    <a:blip r:embed="rId8">
                      <a:extLst>
                        <a:ext uri="{28A0092B-C50C-407E-A947-70E740481C1C}">
                          <a14:useLocalDpi xmlns:a14="http://schemas.microsoft.com/office/drawing/2010/main" val="0"/>
                        </a:ext>
                      </a:extLst>
                    </a:blip>
                    <a:stretch>
                      <a:fillRect/>
                    </a:stretch>
                  </pic:blipFill>
                  <pic:spPr>
                    <a:xfrm>
                      <a:off x="0" y="0"/>
                      <a:ext cx="7570470" cy="10683240"/>
                    </a:xfrm>
                    <a:prstGeom prst="rect">
                      <a:avLst/>
                    </a:prstGeom>
                  </pic:spPr>
                </pic:pic>
              </a:graphicData>
            </a:graphic>
            <wp14:sizeRelH relativeFrom="margin">
              <wp14:pctWidth>0</wp14:pctWidth>
            </wp14:sizeRelH>
            <wp14:sizeRelV relativeFrom="margin">
              <wp14:pctHeight>0</wp14:pctHeight>
            </wp14:sizeRelV>
          </wp:anchor>
        </w:drawing>
      </w:r>
      <w:r w:rsidR="000E40FF">
        <w:br w:type="page"/>
      </w:r>
    </w:p>
    <w:p w14:paraId="1D148EE0" w14:textId="683663AC" w:rsidR="00BA7487" w:rsidRDefault="0097262D" w:rsidP="00C43917">
      <w:r>
        <w:rPr>
          <w:noProof/>
        </w:rPr>
        <w:lastRenderedPageBreak/>
        <mc:AlternateContent>
          <mc:Choice Requires="wpg">
            <w:drawing>
              <wp:anchor distT="0" distB="0" distL="0" distR="0" simplePos="0" relativeHeight="251644928" behindDoc="1" locked="0" layoutInCell="1" allowOverlap="1" wp14:anchorId="68F13C26" wp14:editId="3105EB62">
                <wp:simplePos x="0" y="0"/>
                <wp:positionH relativeFrom="page">
                  <wp:posOffset>6504709</wp:posOffset>
                </wp:positionH>
                <wp:positionV relativeFrom="page">
                  <wp:posOffset>138545</wp:posOffset>
                </wp:positionV>
                <wp:extent cx="1389888" cy="1472184"/>
                <wp:effectExtent l="0" t="0" r="1270"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89888" cy="1472184"/>
                          <a:chOff x="34636" y="-41564"/>
                          <a:chExt cx="1384935" cy="1468755"/>
                        </a:xfrm>
                      </wpg:grpSpPr>
                      <wps:wsp>
                        <wps:cNvPr id="22" name="Graphic 22"/>
                        <wps:cNvSpPr/>
                        <wps:spPr>
                          <a:xfrm>
                            <a:off x="34636" y="-41564"/>
                            <a:ext cx="1384935" cy="1468755"/>
                          </a:xfrm>
                          <a:custGeom>
                            <a:avLst/>
                            <a:gdLst/>
                            <a:ahLst/>
                            <a:cxnLst/>
                            <a:rect l="l" t="t" r="r" b="b"/>
                            <a:pathLst>
                              <a:path w="1384935" h="1468755">
                                <a:moveTo>
                                  <a:pt x="1384794" y="874033"/>
                                </a:moveTo>
                                <a:lnTo>
                                  <a:pt x="565834" y="1409075"/>
                                </a:lnTo>
                                <a:lnTo>
                                  <a:pt x="525856" y="1431789"/>
                                </a:lnTo>
                                <a:lnTo>
                                  <a:pt x="484308" y="1448991"/>
                                </a:lnTo>
                                <a:lnTo>
                                  <a:pt x="441665" y="1460781"/>
                                </a:lnTo>
                                <a:lnTo>
                                  <a:pt x="398403" y="1467258"/>
                                </a:lnTo>
                                <a:lnTo>
                                  <a:pt x="354995" y="1468521"/>
                                </a:lnTo>
                                <a:lnTo>
                                  <a:pt x="311917" y="1464671"/>
                                </a:lnTo>
                                <a:lnTo>
                                  <a:pt x="269642" y="1455807"/>
                                </a:lnTo>
                                <a:lnTo>
                                  <a:pt x="228645" y="1442027"/>
                                </a:lnTo>
                                <a:lnTo>
                                  <a:pt x="189402" y="1423433"/>
                                </a:lnTo>
                                <a:lnTo>
                                  <a:pt x="152385" y="1400122"/>
                                </a:lnTo>
                                <a:lnTo>
                                  <a:pt x="118071" y="1372195"/>
                                </a:lnTo>
                                <a:lnTo>
                                  <a:pt x="86933" y="1339752"/>
                                </a:lnTo>
                                <a:lnTo>
                                  <a:pt x="59446" y="1302891"/>
                                </a:lnTo>
                                <a:lnTo>
                                  <a:pt x="36732" y="1262912"/>
                                </a:lnTo>
                                <a:lnTo>
                                  <a:pt x="19530" y="1221364"/>
                                </a:lnTo>
                                <a:lnTo>
                                  <a:pt x="7740" y="1178721"/>
                                </a:lnTo>
                                <a:lnTo>
                                  <a:pt x="1263" y="1135459"/>
                                </a:lnTo>
                                <a:lnTo>
                                  <a:pt x="0" y="1092051"/>
                                </a:lnTo>
                                <a:lnTo>
                                  <a:pt x="3850" y="1048973"/>
                                </a:lnTo>
                                <a:lnTo>
                                  <a:pt x="12714" y="1006698"/>
                                </a:lnTo>
                                <a:lnTo>
                                  <a:pt x="26494" y="965701"/>
                                </a:lnTo>
                                <a:lnTo>
                                  <a:pt x="45088" y="926458"/>
                                </a:lnTo>
                                <a:lnTo>
                                  <a:pt x="68399" y="889441"/>
                                </a:lnTo>
                                <a:lnTo>
                                  <a:pt x="96325" y="855127"/>
                                </a:lnTo>
                                <a:lnTo>
                                  <a:pt x="128769" y="823989"/>
                                </a:lnTo>
                                <a:lnTo>
                                  <a:pt x="165630" y="796502"/>
                                </a:lnTo>
                                <a:lnTo>
                                  <a:pt x="1384794" y="0"/>
                                </a:lnTo>
                                <a:lnTo>
                                  <a:pt x="1384794" y="874033"/>
                                </a:lnTo>
                                <a:close/>
                              </a:path>
                            </a:pathLst>
                          </a:custGeom>
                          <a:solidFill>
                            <a:srgbClr val="7D2500"/>
                          </a:solidFill>
                        </wps:spPr>
                        <wps:bodyPr wrap="square" lIns="0" tIns="0" rIns="0" bIns="0" rtlCol="0">
                          <a:prstTxWarp prst="textNoShape">
                            <a:avLst/>
                          </a:prstTxWarp>
                          <a:noAutofit/>
                        </wps:bodyPr>
                      </wps:wsp>
                      <wps:wsp>
                        <wps:cNvPr id="23" name="Graphic 23"/>
                        <wps:cNvSpPr/>
                        <wps:spPr>
                          <a:xfrm>
                            <a:off x="588994" y="670691"/>
                            <a:ext cx="796290" cy="737870"/>
                          </a:xfrm>
                          <a:custGeom>
                            <a:avLst/>
                            <a:gdLst/>
                            <a:ahLst/>
                            <a:cxnLst/>
                            <a:rect l="l" t="t" r="r" b="b"/>
                            <a:pathLst>
                              <a:path w="796290" h="737870">
                                <a:moveTo>
                                  <a:pt x="795799" y="337535"/>
                                </a:moveTo>
                                <a:lnTo>
                                  <a:pt x="218374" y="714778"/>
                                </a:lnTo>
                                <a:lnTo>
                                  <a:pt x="177048" y="733173"/>
                                </a:lnTo>
                                <a:lnTo>
                                  <a:pt x="133609" y="737594"/>
                                </a:lnTo>
                                <a:lnTo>
                                  <a:pt x="91276" y="728718"/>
                                </a:lnTo>
                                <a:lnTo>
                                  <a:pt x="53271" y="707218"/>
                                </a:lnTo>
                                <a:lnTo>
                                  <a:pt x="22816" y="673772"/>
                                </a:lnTo>
                                <a:lnTo>
                                  <a:pt x="4421" y="632446"/>
                                </a:lnTo>
                                <a:lnTo>
                                  <a:pt x="0" y="589006"/>
                                </a:lnTo>
                                <a:lnTo>
                                  <a:pt x="8876" y="546673"/>
                                </a:lnTo>
                                <a:lnTo>
                                  <a:pt x="30376" y="508669"/>
                                </a:lnTo>
                                <a:lnTo>
                                  <a:pt x="63822" y="478214"/>
                                </a:lnTo>
                                <a:lnTo>
                                  <a:pt x="795799" y="0"/>
                                </a:lnTo>
                                <a:lnTo>
                                  <a:pt x="795799" y="337535"/>
                                </a:lnTo>
                                <a:close/>
                              </a:path>
                            </a:pathLst>
                          </a:custGeom>
                          <a:solidFill>
                            <a:srgbClr val="AC785B"/>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11C5B98" id="Group 21" o:spid="_x0000_s1026" style="position:absolute;margin-left:512.2pt;margin-top:10.9pt;width:109.45pt;height:115.9pt;z-index:-251671552;mso-wrap-distance-left:0;mso-wrap-distance-right:0;mso-position-horizontal-relative:page;mso-position-vertical-relative:page;mso-width-relative:margin;mso-height-relative:margin" coordorigin="346,-415" coordsize="13849,1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">
                <v:shape id="Graphic 22" o:spid="_x0000_s1027" style="position:absolute;left:346;top:-415;width:13849;height:14686;visibility:visible;mso-wrap-style:square;v-text-anchor:top" coordsize="1384935,1468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" path="m1384794,874033l565834,1409075r-39978,22714l484308,1448991r-42643,11790l398403,1467258r-43408,1263l311917,1464671r-42275,-8864l228645,1442027r-39243,-18594l152385,1400122r-34314,-27927l86933,1339752,59446,1302891,36732,1262912,19530,1221364,7740,1178721,1263,1135459,,1092051r3850,-43078l12714,1006698,26494,965701,45088,926458,68399,889441,96325,855127r32444,-31138l165630,796502,1384794,r,874033xe" fillcolor="#7d2500" stroked="f">
                  <v:path arrowok="t"/>
                </v:shape>
                <v:shape id="Graphic 23" o:spid="_x0000_s1028" style="position:absolute;left:5889;top:6706;width:7963;height:7379;visibility:visible;mso-wrap-style:square;v-text-anchor:top" coordsize="796290,737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" path="m795799,337535l218374,714778r-41326,18395l133609,737594,91276,728718,53271,707218,22816,673772,4421,632446,,589006,8876,546673,30376,508669,63822,478214,795799,r,337535xe" fillcolor="#ac785b" stroked="f">
                  <v:path arrowok="t"/>
                </v:shape>
                <w10:wrap anchorx="page" anchory="page"/>
              </v:group>
            </w:pict>
          </mc:Fallback>
        </mc:AlternateContent>
      </w:r>
    </w:p>
    <w:p w14:paraId="6119323D" w14:textId="0BD21BEC" w:rsidR="00BA7487" w:rsidRPr="0056190B" w:rsidRDefault="00C76228" w:rsidP="00C43917">
      <w:pPr>
        <w:rPr>
          <w:rFonts w:ascii="Albertus Extra Bold" w:hAnsi="Albertus Extra Bold"/>
          <w:b/>
          <w:bCs/>
          <w:sz w:val="28"/>
          <w:szCs w:val="28"/>
        </w:rPr>
      </w:pPr>
      <w:r w:rsidRPr="0056190B">
        <w:rPr>
          <w:rFonts w:ascii="Albertus Extra Bold" w:hAnsi="Albertus Extra Bold"/>
          <w:b/>
          <w:bCs/>
          <w:sz w:val="28"/>
          <w:szCs w:val="28"/>
        </w:rPr>
        <w:t>NEWSLETTER</w:t>
      </w:r>
    </w:p>
    <w:p w14:paraId="1EA94812" w14:textId="77777777" w:rsidR="00C76228" w:rsidRDefault="00C76228" w:rsidP="00C43917">
      <w:pPr>
        <w:sectPr w:rsidR="00C76228">
          <w:headerReference w:type="default" r:id="rId9"/>
          <w:pgSz w:w="11910" w:h="16850"/>
          <w:pgMar w:top="800" w:right="283" w:bottom="0" w:left="850" w:header="0" w:footer="0" w:gutter="0"/>
          <w:cols w:space="720"/>
        </w:sectPr>
      </w:pPr>
    </w:p>
    <w:p w14:paraId="5F3EA252" w14:textId="7D858502" w:rsidR="00F46ADD" w:rsidRPr="001754E4" w:rsidRDefault="00F46ADD" w:rsidP="00C43917">
      <w:pPr>
        <w:rPr>
          <w:rFonts w:ascii="Book Antiqua" w:hAnsi="Book Antiqua"/>
          <w:b/>
          <w:bCs/>
          <w:u w:val="single"/>
        </w:rPr>
      </w:pPr>
      <w:r>
        <w:rPr>
          <w:rFonts w:ascii="Book Antiqua" w:hAnsi="Book Antiqua"/>
          <w:b/>
          <w:bCs/>
        </w:rPr>
        <w:t xml:space="preserve">                                             </w:t>
      </w:r>
    </w:p>
    <w:p w14:paraId="00E5FE15" w14:textId="7BF6C3D6" w:rsidR="00F46ADD" w:rsidRPr="00450EE7" w:rsidRDefault="0056190B" w:rsidP="0056190B">
      <w:pPr>
        <w:jc w:val="both"/>
        <w:rPr>
          <w:rFonts w:ascii="Times New Roman" w:hAnsi="Times New Roman" w:cs="Times New Roman"/>
          <w:sz w:val="24"/>
          <w:szCs w:val="24"/>
        </w:rPr>
      </w:pPr>
      <w:r w:rsidRPr="00450EE7">
        <w:rPr>
          <w:rFonts w:ascii="Times New Roman" w:hAnsi="Times New Roman" w:cs="Times New Roman"/>
          <w:sz w:val="24"/>
          <w:szCs w:val="24"/>
        </w:rPr>
        <w:t xml:space="preserve">This newsletter shares </w:t>
      </w:r>
      <w:r w:rsidRPr="00450EE7">
        <w:rPr>
          <w:rFonts w:ascii="Times New Roman" w:hAnsi="Times New Roman" w:cs="Times New Roman"/>
          <w:b/>
          <w:bCs/>
          <w:sz w:val="24"/>
          <w:szCs w:val="24"/>
        </w:rPr>
        <w:t>clear, practical updates on real estate law, compliance, and due diligence</w:t>
      </w:r>
      <w:r w:rsidRPr="00450EE7">
        <w:rPr>
          <w:rFonts w:ascii="Times New Roman" w:hAnsi="Times New Roman" w:cs="Times New Roman"/>
          <w:sz w:val="24"/>
          <w:szCs w:val="24"/>
        </w:rPr>
        <w:t xml:space="preserve">, helping buyers and property owners make informed decisions. We cover </w:t>
      </w:r>
      <w:r w:rsidRPr="00450EE7">
        <w:rPr>
          <w:rFonts w:ascii="Times New Roman" w:hAnsi="Times New Roman" w:cs="Times New Roman"/>
          <w:b/>
          <w:bCs/>
          <w:sz w:val="24"/>
          <w:szCs w:val="24"/>
        </w:rPr>
        <w:t>legal changes, registration updates, and buyer-focused insights</w:t>
      </w:r>
      <w:r w:rsidRPr="00450EE7">
        <w:rPr>
          <w:rFonts w:ascii="Times New Roman" w:hAnsi="Times New Roman" w:cs="Times New Roman"/>
          <w:sz w:val="24"/>
          <w:szCs w:val="24"/>
        </w:rPr>
        <w:t xml:space="preserve"> to help you avoid risks and navigate property transactions with confidence.</w:t>
      </w:r>
    </w:p>
    <w:p w14:paraId="344DE477" w14:textId="77777777" w:rsidR="00C76228" w:rsidRPr="00456405" w:rsidRDefault="00C76228" w:rsidP="00C43917">
      <w:pPr>
        <w:rPr>
          <w:rFonts w:ascii="Book Antiqua" w:hAnsi="Book Antiqua"/>
        </w:rPr>
      </w:pPr>
    </w:p>
    <w:p w14:paraId="30D633EC" w14:textId="77777777" w:rsidR="005F6133" w:rsidRDefault="005F6133" w:rsidP="00C43917">
      <w:pPr>
        <w:rPr>
          <w:rFonts w:ascii="Book Antiqua" w:hAnsi="Book Antiqua"/>
        </w:rPr>
      </w:pPr>
    </w:p>
    <w:p w14:paraId="2477F6BA" w14:textId="6BBDFEB9" w:rsidR="002B1154" w:rsidRDefault="0080134B" w:rsidP="002B1154">
      <w:pPr>
        <w:jc w:val="both"/>
        <w:rPr>
          <w:rFonts w:ascii="Albertus Extra Bold" w:hAnsi="Albertus Extra Bold"/>
          <w:b/>
          <w:bCs/>
          <w:sz w:val="24"/>
          <w:szCs w:val="24"/>
        </w:rPr>
      </w:pPr>
      <w:r>
        <w:rPr>
          <w:rFonts w:ascii="Segoe UI Emoji" w:hAnsi="Segoe UI Emoji" w:cs="Segoe UI Emoji"/>
        </w:rPr>
        <w:t>🔹</w:t>
      </w:r>
      <w:r w:rsidRPr="00726685">
        <w:rPr>
          <w:rFonts w:ascii="Albertus Extra Bold" w:hAnsi="Albertus Extra Bold"/>
          <w:sz w:val="24"/>
          <w:szCs w:val="24"/>
        </w:rPr>
        <w:t xml:space="preserve"> </w:t>
      </w:r>
      <w:r w:rsidR="000748D9" w:rsidRPr="000748D9">
        <w:rPr>
          <w:rFonts w:ascii="Albertus Extra Bold" w:hAnsi="Albertus Extra Bold"/>
          <w:b/>
          <w:bCs/>
          <w:sz w:val="24"/>
          <w:szCs w:val="24"/>
        </w:rPr>
        <w:t xml:space="preserve">How does the upcoming digital census integrate </w:t>
      </w:r>
      <w:r w:rsidR="00C90FD9" w:rsidRPr="000748D9">
        <w:rPr>
          <w:rFonts w:ascii="Albertus Extra Bold" w:hAnsi="Albertus Extra Bold"/>
          <w:b/>
          <w:bCs/>
          <w:sz w:val="24"/>
          <w:szCs w:val="24"/>
        </w:rPr>
        <w:t>self-enumeration</w:t>
      </w:r>
      <w:r w:rsidR="000748D9" w:rsidRPr="000748D9">
        <w:rPr>
          <w:rFonts w:ascii="Albertus Extra Bold" w:hAnsi="Albertus Extra Bold"/>
          <w:b/>
          <w:bCs/>
          <w:sz w:val="24"/>
          <w:szCs w:val="24"/>
        </w:rPr>
        <w:t xml:space="preserve"> into housing data collection?</w:t>
      </w:r>
    </w:p>
    <w:p w14:paraId="533CC425" w14:textId="77777777" w:rsidR="00DC0936" w:rsidRPr="002B1154" w:rsidRDefault="00DC0936" w:rsidP="002B1154">
      <w:pPr>
        <w:jc w:val="both"/>
        <w:rPr>
          <w:rFonts w:ascii="Albertus Extra Bold" w:hAnsi="Albertus Extra Bold"/>
          <w:b/>
          <w:bCs/>
          <w:sz w:val="24"/>
          <w:szCs w:val="24"/>
        </w:rPr>
      </w:pPr>
    </w:p>
    <w:p w14:paraId="2D3D461B" w14:textId="6453D785" w:rsidR="0080134B" w:rsidRPr="005A6994" w:rsidRDefault="00C90FD9" w:rsidP="002B1154">
      <w:pPr>
        <w:jc w:val="both"/>
        <w:rPr>
          <w:rFonts w:ascii="Book Antiqua" w:hAnsi="Book Antiqua" w:cs="Times New Roman"/>
        </w:rPr>
      </w:pPr>
      <w:r w:rsidRPr="00C90FD9">
        <w:rPr>
          <w:rFonts w:ascii="Book Antiqua" w:hAnsi="Book Antiqua" w:cs="Times New Roman"/>
        </w:rPr>
        <w:t>The Government of India introduced a secure web portal for the upcoming digital census. You can utilize this self-enumeration facility to input your housing and demographic information online. The system generates a unique identification number that you must share with the visiting enumerator. This digital shift provides you with scheduling flexibility and reduces manual data entry errors. The government strictly enforces data security protocols to protect your submitted personal information. You must ensure accurate data entry to facilitate proper national resource allocation.</w:t>
      </w:r>
    </w:p>
    <w:p w14:paraId="1F3E3873" w14:textId="54085066" w:rsidR="002B1154" w:rsidRPr="00384150" w:rsidRDefault="00384150" w:rsidP="002B1154">
      <w:pPr>
        <w:jc w:val="both"/>
        <w:rPr>
          <w:rStyle w:val="Hyperlink"/>
          <w:rFonts w:ascii="Times New Roman" w:hAnsi="Times New Roman" w:cs="Times New Roman"/>
          <w:sz w:val="24"/>
          <w:szCs w:val="24"/>
        </w:rPr>
      </w:pPr>
      <w:r>
        <w:rPr>
          <w:rFonts w:ascii="Times New Roman" w:hAnsi="Times New Roman" w:cs="Times New Roman"/>
          <w:sz w:val="24"/>
          <w:szCs w:val="24"/>
        </w:rPr>
        <w:fldChar w:fldCharType="begin"/>
      </w:r>
      <w:r w:rsidR="00C90FD9">
        <w:rPr>
          <w:rFonts w:ascii="Times New Roman" w:hAnsi="Times New Roman" w:cs="Times New Roman"/>
          <w:sz w:val="24"/>
          <w:szCs w:val="24"/>
        </w:rPr>
        <w:instrText>HYPERLINK "https://pib.gov.in/PressReleasePage.aspx?PRID=2246847"</w:instrText>
      </w:r>
      <w:r>
        <w:rPr>
          <w:rFonts w:ascii="Times New Roman" w:hAnsi="Times New Roman" w:cs="Times New Roman"/>
          <w:sz w:val="24"/>
          <w:szCs w:val="24"/>
        </w:rPr>
      </w:r>
      <w:r>
        <w:rPr>
          <w:rFonts w:ascii="Times New Roman" w:hAnsi="Times New Roman" w:cs="Times New Roman"/>
          <w:sz w:val="24"/>
          <w:szCs w:val="24"/>
        </w:rPr>
        <w:fldChar w:fldCharType="separate"/>
      </w:r>
      <w:r w:rsidR="002B1154" w:rsidRPr="00384150">
        <w:rPr>
          <w:rStyle w:val="Hyperlink"/>
          <w:rFonts w:ascii="Times New Roman" w:hAnsi="Times New Roman" w:cs="Times New Roman"/>
          <w:sz w:val="24"/>
          <w:szCs w:val="24"/>
        </w:rPr>
        <w:t>Read More</w:t>
      </w:r>
    </w:p>
    <w:p w14:paraId="2492A566" w14:textId="181C520B" w:rsidR="00C76228" w:rsidRPr="00F46ADD" w:rsidRDefault="00384150" w:rsidP="00C43917">
      <w:pPr>
        <w:rPr>
          <w:rFonts w:ascii="Book Antiqua" w:hAnsi="Book Antiqua"/>
        </w:rPr>
      </w:pPr>
      <w:r>
        <w:rPr>
          <w:rFonts w:ascii="Times New Roman" w:hAnsi="Times New Roman" w:cs="Times New Roman"/>
          <w:sz w:val="24"/>
          <w:szCs w:val="24"/>
        </w:rPr>
        <w:fldChar w:fldCharType="end"/>
      </w:r>
    </w:p>
    <w:p w14:paraId="536A3E79" w14:textId="1592B8C5" w:rsidR="005E2755" w:rsidRDefault="00961F81" w:rsidP="005E2755">
      <w:pPr>
        <w:rPr>
          <w:rFonts w:ascii="Albertus Extra Bold" w:hAnsi="Albertus Extra Bold"/>
          <w:b/>
          <w:bCs/>
        </w:rPr>
      </w:pPr>
      <w:r>
        <w:rPr>
          <w:noProof/>
        </w:rPr>
        <w:drawing>
          <wp:anchor distT="0" distB="0" distL="114300" distR="114300" simplePos="0" relativeHeight="251682816" behindDoc="0" locked="0" layoutInCell="1" allowOverlap="1" wp14:anchorId="690819D2" wp14:editId="17A12500">
            <wp:simplePos x="0" y="0"/>
            <wp:positionH relativeFrom="margin">
              <wp:posOffset>3235325</wp:posOffset>
            </wp:positionH>
            <wp:positionV relativeFrom="margin">
              <wp:posOffset>5864860</wp:posOffset>
            </wp:positionV>
            <wp:extent cx="3600450" cy="2700655"/>
            <wp:effectExtent l="0" t="0" r="0" b="4445"/>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10">
                      <a:extLst>
                        <a:ext uri="{28A0092B-C50C-407E-A947-70E740481C1C}">
                          <a14:useLocalDpi xmlns:a14="http://schemas.microsoft.com/office/drawing/2010/main" val="0"/>
                        </a:ext>
                      </a:extLst>
                    </a:blip>
                    <a:stretch>
                      <a:fillRect/>
                    </a:stretch>
                  </pic:blipFill>
                  <pic:spPr>
                    <a:xfrm>
                      <a:off x="0" y="0"/>
                      <a:ext cx="3600450" cy="270065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80134B">
        <w:rPr>
          <w:rFonts w:ascii="Segoe UI Emoji" w:hAnsi="Segoe UI Emoji" w:cs="Segoe UI Emoji"/>
        </w:rPr>
        <w:t>🔹</w:t>
      </w:r>
      <w:r w:rsidR="0080134B" w:rsidRPr="001645A9">
        <w:rPr>
          <w:rFonts w:ascii="Book Antiqua" w:hAnsi="Book Antiqua"/>
        </w:rPr>
        <w:t xml:space="preserve"> </w:t>
      </w:r>
      <w:r w:rsidR="00D40776" w:rsidRPr="00D40776">
        <w:rPr>
          <w:rFonts w:ascii="Book Antiqua" w:hAnsi="Book Antiqua"/>
          <w:b/>
          <w:bCs/>
        </w:rPr>
        <w:t xml:space="preserve">How does the new e </w:t>
      </w:r>
      <w:proofErr w:type="spellStart"/>
      <w:r w:rsidR="00D40776" w:rsidRPr="00D40776">
        <w:rPr>
          <w:rFonts w:ascii="Book Antiqua" w:hAnsi="Book Antiqua"/>
          <w:b/>
          <w:bCs/>
        </w:rPr>
        <w:t>Khata</w:t>
      </w:r>
      <w:proofErr w:type="spellEnd"/>
      <w:r w:rsidR="00D40776" w:rsidRPr="00D40776">
        <w:rPr>
          <w:rFonts w:ascii="Book Antiqua" w:hAnsi="Book Antiqua"/>
          <w:b/>
          <w:bCs/>
        </w:rPr>
        <w:t xml:space="preserve"> system address administrative delays for property owners</w:t>
      </w:r>
      <w:r w:rsidR="00242C87" w:rsidRPr="00D40776">
        <w:rPr>
          <w:rFonts w:ascii="Albertus Extra Bold" w:hAnsi="Albertus Extra Bold"/>
          <w:b/>
          <w:bCs/>
        </w:rPr>
        <w:t>?</w:t>
      </w:r>
    </w:p>
    <w:p w14:paraId="20AC7FA1" w14:textId="7EA58434" w:rsidR="00DC0936" w:rsidRPr="005E2755" w:rsidRDefault="00DC0936" w:rsidP="005E2755">
      <w:pPr>
        <w:rPr>
          <w:rFonts w:ascii="Albertus Extra Bold" w:hAnsi="Albertus Extra Bold"/>
          <w:b/>
          <w:bCs/>
        </w:rPr>
      </w:pPr>
    </w:p>
    <w:p w14:paraId="21D8D510" w14:textId="24A027AA" w:rsidR="005E2755" w:rsidRDefault="00242C87" w:rsidP="000363D2">
      <w:pPr>
        <w:jc w:val="both"/>
        <w:rPr>
          <w:rFonts w:ascii="Book Antiqua" w:hAnsi="Book Antiqua"/>
        </w:rPr>
      </w:pPr>
      <w:r>
        <w:rPr>
          <w:noProof/>
        </w:rPr>
        <mc:AlternateContent>
          <mc:Choice Requires="wpg">
            <w:drawing>
              <wp:anchor distT="0" distB="0" distL="0" distR="0" simplePos="0" relativeHeight="251658240" behindDoc="1" locked="0" layoutInCell="1" allowOverlap="1" wp14:anchorId="09AFFD23" wp14:editId="5A5B7940">
                <wp:simplePos x="0" y="0"/>
                <wp:positionH relativeFrom="page">
                  <wp:posOffset>-5542</wp:posOffset>
                </wp:positionH>
                <wp:positionV relativeFrom="page">
                  <wp:posOffset>8818419</wp:posOffset>
                </wp:positionV>
                <wp:extent cx="7562850" cy="1883226"/>
                <wp:effectExtent l="0" t="0" r="0" b="3175"/>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850" cy="1883226"/>
                          <a:chOff x="175260" y="-117763"/>
                          <a:chExt cx="7562850" cy="1883226"/>
                        </a:xfrm>
                      </wpg:grpSpPr>
                      <wps:wsp>
                        <wps:cNvPr id="18" name="Graphic 18"/>
                        <wps:cNvSpPr/>
                        <wps:spPr>
                          <a:xfrm>
                            <a:off x="175260" y="-117763"/>
                            <a:ext cx="727075" cy="1038860"/>
                          </a:xfrm>
                          <a:custGeom>
                            <a:avLst/>
                            <a:gdLst/>
                            <a:ahLst/>
                            <a:cxnLst/>
                            <a:rect l="l" t="t" r="r" b="b"/>
                            <a:pathLst>
                              <a:path w="727075" h="1038860">
                                <a:moveTo>
                                  <a:pt x="561228" y="672018"/>
                                </a:moveTo>
                                <a:lnTo>
                                  <a:pt x="0" y="1038679"/>
                                </a:lnTo>
                                <a:lnTo>
                                  <a:pt x="0" y="164646"/>
                                </a:lnTo>
                                <a:lnTo>
                                  <a:pt x="161023" y="59446"/>
                                </a:lnTo>
                                <a:lnTo>
                                  <a:pt x="201002" y="36732"/>
                                </a:lnTo>
                                <a:lnTo>
                                  <a:pt x="242550" y="19530"/>
                                </a:lnTo>
                                <a:lnTo>
                                  <a:pt x="285193" y="7740"/>
                                </a:lnTo>
                                <a:lnTo>
                                  <a:pt x="328455" y="1263"/>
                                </a:lnTo>
                                <a:lnTo>
                                  <a:pt x="371863" y="0"/>
                                </a:lnTo>
                                <a:lnTo>
                                  <a:pt x="414942" y="3850"/>
                                </a:lnTo>
                                <a:lnTo>
                                  <a:pt x="457216" y="12714"/>
                                </a:lnTo>
                                <a:lnTo>
                                  <a:pt x="498213" y="26493"/>
                                </a:lnTo>
                                <a:lnTo>
                                  <a:pt x="537457" y="45088"/>
                                </a:lnTo>
                                <a:lnTo>
                                  <a:pt x="574473" y="68399"/>
                                </a:lnTo>
                                <a:lnTo>
                                  <a:pt x="608787" y="96325"/>
                                </a:lnTo>
                                <a:lnTo>
                                  <a:pt x="639925" y="128769"/>
                                </a:lnTo>
                                <a:lnTo>
                                  <a:pt x="674896" y="178803"/>
                                </a:lnTo>
                                <a:lnTo>
                                  <a:pt x="707328" y="247157"/>
                                </a:lnTo>
                                <a:lnTo>
                                  <a:pt x="719118" y="289799"/>
                                </a:lnTo>
                                <a:lnTo>
                                  <a:pt x="725595" y="333062"/>
                                </a:lnTo>
                                <a:lnTo>
                                  <a:pt x="726859" y="376469"/>
                                </a:lnTo>
                                <a:lnTo>
                                  <a:pt x="723008" y="419548"/>
                                </a:lnTo>
                                <a:lnTo>
                                  <a:pt x="714144" y="461823"/>
                                </a:lnTo>
                                <a:lnTo>
                                  <a:pt x="700365" y="502819"/>
                                </a:lnTo>
                                <a:lnTo>
                                  <a:pt x="681770" y="542063"/>
                                </a:lnTo>
                                <a:lnTo>
                                  <a:pt x="658459" y="579080"/>
                                </a:lnTo>
                                <a:lnTo>
                                  <a:pt x="630533" y="613394"/>
                                </a:lnTo>
                                <a:lnTo>
                                  <a:pt x="598089" y="644532"/>
                                </a:lnTo>
                                <a:lnTo>
                                  <a:pt x="561228" y="672018"/>
                                </a:lnTo>
                                <a:close/>
                              </a:path>
                            </a:pathLst>
                          </a:custGeom>
                          <a:solidFill>
                            <a:srgbClr val="7D2500"/>
                          </a:solidFill>
                        </wps:spPr>
                        <wps:bodyPr wrap="square" lIns="0" tIns="0" rIns="0" bIns="0" rtlCol="0">
                          <a:prstTxWarp prst="textNoShape">
                            <a:avLst/>
                          </a:prstTxWarp>
                          <a:noAutofit/>
                        </wps:bodyPr>
                      </wps:wsp>
                      <wps:wsp>
                        <wps:cNvPr id="19" name="Graphic 19"/>
                        <wps:cNvSpPr/>
                        <wps:spPr>
                          <a:xfrm>
                            <a:off x="180802" y="734165"/>
                            <a:ext cx="451484" cy="513080"/>
                          </a:xfrm>
                          <a:custGeom>
                            <a:avLst/>
                            <a:gdLst/>
                            <a:ahLst/>
                            <a:cxnLst/>
                            <a:rect l="l" t="t" r="r" b="b"/>
                            <a:pathLst>
                              <a:path w="451484" h="513080">
                                <a:moveTo>
                                  <a:pt x="387658" y="259380"/>
                                </a:moveTo>
                                <a:lnTo>
                                  <a:pt x="0" y="512645"/>
                                </a:lnTo>
                                <a:lnTo>
                                  <a:pt x="0" y="175109"/>
                                </a:lnTo>
                                <a:lnTo>
                                  <a:pt x="233107" y="22816"/>
                                </a:lnTo>
                                <a:lnTo>
                                  <a:pt x="274433" y="4421"/>
                                </a:lnTo>
                                <a:lnTo>
                                  <a:pt x="317872" y="0"/>
                                </a:lnTo>
                                <a:lnTo>
                                  <a:pt x="360205" y="8876"/>
                                </a:lnTo>
                                <a:lnTo>
                                  <a:pt x="398210" y="30376"/>
                                </a:lnTo>
                                <a:lnTo>
                                  <a:pt x="428713" y="63791"/>
                                </a:lnTo>
                                <a:lnTo>
                                  <a:pt x="447060" y="105148"/>
                                </a:lnTo>
                                <a:lnTo>
                                  <a:pt x="451481" y="148588"/>
                                </a:lnTo>
                                <a:lnTo>
                                  <a:pt x="442605" y="190920"/>
                                </a:lnTo>
                                <a:lnTo>
                                  <a:pt x="421105" y="228925"/>
                                </a:lnTo>
                                <a:lnTo>
                                  <a:pt x="387658" y="259380"/>
                                </a:lnTo>
                                <a:close/>
                              </a:path>
                            </a:pathLst>
                          </a:custGeom>
                          <a:solidFill>
                            <a:srgbClr val="AC785B"/>
                          </a:solidFill>
                        </wps:spPr>
                        <wps:bodyPr wrap="square" lIns="0" tIns="0" rIns="0" bIns="0" rtlCol="0">
                          <a:prstTxWarp prst="textNoShape">
                            <a:avLst/>
                          </a:prstTxWarp>
                          <a:noAutofit/>
                        </wps:bodyPr>
                      </wps:wsp>
                      <wps:wsp>
                        <wps:cNvPr id="20" name="Graphic 20"/>
                        <wps:cNvSpPr/>
                        <wps:spPr>
                          <a:xfrm>
                            <a:off x="175260" y="1225078"/>
                            <a:ext cx="7562850" cy="540385"/>
                          </a:xfrm>
                          <a:custGeom>
                            <a:avLst/>
                            <a:gdLst/>
                            <a:ahLst/>
                            <a:cxnLst/>
                            <a:rect l="l" t="t" r="r" b="b"/>
                            <a:pathLst>
                              <a:path w="7562850" h="540385">
                                <a:moveTo>
                                  <a:pt x="7562849" y="539856"/>
                                </a:moveTo>
                                <a:lnTo>
                                  <a:pt x="0" y="539856"/>
                                </a:lnTo>
                                <a:lnTo>
                                  <a:pt x="0" y="0"/>
                                </a:lnTo>
                                <a:lnTo>
                                  <a:pt x="7562849" y="0"/>
                                </a:lnTo>
                                <a:lnTo>
                                  <a:pt x="7562849" y="539856"/>
                                </a:lnTo>
                                <a:close/>
                              </a:path>
                            </a:pathLst>
                          </a:custGeom>
                          <a:solidFill>
                            <a:srgbClr val="7D2500"/>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C833304" id="Group 17" o:spid="_x0000_s1026" style="position:absolute;margin-left:-.45pt;margin-top:694.35pt;width:595.5pt;height:148.3pt;z-index:-251658240;mso-wrap-distance-left:0;mso-wrap-distance-right:0;mso-position-horizontal-relative:page;mso-position-vertical-relative:page;mso-width-relative:margin;mso-height-relative:margin" coordorigin="1752,-1177" coordsize="75628,18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">
                <v:shape id="Graphic 18" o:spid="_x0000_s1027" style="position:absolute;left:1752;top:-1177;width:7271;height:10387;visibility:visible;mso-wrap-style:square;v-text-anchor:top" coordsize="727075,1038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" path="m561228,672018l,1038679,,164646,161023,59446,201002,36732,242550,19530,285193,7740,328455,1263,371863,r43079,3850l457216,12714r40997,13779l537457,45088r37016,23311l608787,96325r31138,32444l674896,178803r32432,68354l719118,289799r6477,43263l726859,376469r-3851,43079l714144,461823r-13779,40996l681770,542063r-23311,37017l630533,613394r-32444,31138l561228,672018xe" fillcolor="#7d2500" stroked="f">
                  <v:path arrowok="t"/>
                </v:shape>
                <v:shape id="Graphic 19" o:spid="_x0000_s1028" style="position:absolute;left:1808;top:7341;width:4514;height:5131;visibility:visible;mso-wrap-style:square;v-text-anchor:top" coordsize="451484,513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" path="m387658,259380l,512645,,175109,233107,22816,274433,4421,317872,r42333,8876l398210,30376r30503,33415l447060,105148r4421,43440l442605,190920r-21500,38005l387658,259380xe" fillcolor="#ac785b" stroked="f">
                  <v:path arrowok="t"/>
                </v:shape>
                <v:shape id="Graphic 20" o:spid="_x0000_s1029" style="position:absolute;left:1752;top:12250;width:75629;height:5404;visibility:visible;mso-wrap-style:square;v-text-anchor:top" coordsize="7562850,540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" path="m7562849,539856l,539856,,,7562849,r,539856xe" fillcolor="#7d2500" stroked="f">
                  <v:path arrowok="t"/>
                </v:shape>
                <w10:wrap anchorx="page" anchory="page"/>
              </v:group>
            </w:pict>
          </mc:Fallback>
        </mc:AlternateContent>
      </w:r>
      <w:r w:rsidR="00833EB6">
        <w:rPr>
          <w:noProof/>
        </w:rPr>
        <w:t>T</w:t>
      </w:r>
      <w:r w:rsidR="00833EB6" w:rsidRPr="00833EB6">
        <w:rPr>
          <w:noProof/>
        </w:rPr>
        <w:t>he municipal body introduced an automatic approval mechanism for applications pending beyond five days. You can expect the system to initiate approval automatically if officials fail to process your request. This reform eliminates indefinite delays and reduces reliance on middlemen. You must use this digital record to verify your property ownership online</w:t>
      </w:r>
      <w:r w:rsidR="00846B72">
        <w:rPr>
          <w:rFonts w:ascii="Book Antiqua" w:hAnsi="Book Antiqua"/>
        </w:rPr>
        <w:t>.</w:t>
      </w:r>
    </w:p>
    <w:p w14:paraId="6A08FFD8" w14:textId="1C0B5F90" w:rsidR="005E2755" w:rsidRDefault="005E2755" w:rsidP="005E2755">
      <w:pPr>
        <w:rPr>
          <w:rFonts w:ascii="Book Antiqua" w:hAnsi="Book Antiqua"/>
        </w:rPr>
      </w:pPr>
      <w:hyperlink r:id="rId11" w:history="1">
        <w:r w:rsidRPr="005E2755">
          <w:rPr>
            <w:rStyle w:val="Hyperlink"/>
            <w:rFonts w:ascii="Book Antiqua" w:hAnsi="Book Antiqua"/>
          </w:rPr>
          <w:t>Read More</w:t>
        </w:r>
      </w:hyperlink>
    </w:p>
    <w:p w14:paraId="6943C470" w14:textId="77777777" w:rsidR="005E2755" w:rsidRPr="005E2755" w:rsidRDefault="005E2755" w:rsidP="005E2755">
      <w:pPr>
        <w:rPr>
          <w:rFonts w:ascii="Book Antiqua" w:hAnsi="Book Antiqua"/>
        </w:rPr>
      </w:pPr>
    </w:p>
    <w:p w14:paraId="2B09F354" w14:textId="2DEB8120" w:rsidR="0080134B" w:rsidRPr="00726685" w:rsidRDefault="0080134B" w:rsidP="002B1154">
      <w:pPr>
        <w:rPr>
          <w:rFonts w:ascii="Times New Roman" w:hAnsi="Times New Roman" w:cs="Times New Roman"/>
          <w:sz w:val="24"/>
          <w:szCs w:val="24"/>
        </w:rPr>
      </w:pPr>
    </w:p>
    <w:p w14:paraId="51DC8688" w14:textId="2A589006" w:rsidR="00BA7487" w:rsidRPr="00F46ADD" w:rsidRDefault="00BA7487" w:rsidP="0080134B">
      <w:pPr>
        <w:rPr>
          <w:rFonts w:ascii="Book Antiqua" w:hAnsi="Book Antiqua"/>
        </w:rPr>
      </w:pPr>
    </w:p>
    <w:p w14:paraId="1421E0B5" w14:textId="1776F091" w:rsidR="00BA7487" w:rsidRDefault="009C5015" w:rsidP="00C43917">
      <w:r>
        <w:br w:type="column"/>
      </w:r>
    </w:p>
    <w:p w14:paraId="1E2C4141" w14:textId="011C03C6" w:rsidR="00746FAE" w:rsidRDefault="00746FAE" w:rsidP="00C43917"/>
    <w:p w14:paraId="246E465F" w14:textId="40ED5FB5" w:rsidR="00746FAE" w:rsidRDefault="00746FAE" w:rsidP="00C43917"/>
    <w:p w14:paraId="358418DF" w14:textId="099A98FA" w:rsidR="00746FAE" w:rsidRDefault="00961F81" w:rsidP="00C43917">
      <w:r>
        <w:rPr>
          <w:noProof/>
        </w:rPr>
        <w:drawing>
          <wp:anchor distT="0" distB="0" distL="114300" distR="114300" simplePos="0" relativeHeight="251683840" behindDoc="0" locked="0" layoutInCell="1" allowOverlap="1" wp14:anchorId="60AF628E" wp14:editId="5907E62B">
            <wp:simplePos x="0" y="0"/>
            <wp:positionH relativeFrom="margin">
              <wp:posOffset>3180080</wp:posOffset>
            </wp:positionH>
            <wp:positionV relativeFrom="margin">
              <wp:posOffset>1348105</wp:posOffset>
            </wp:positionV>
            <wp:extent cx="3663315" cy="2943225"/>
            <wp:effectExtent l="0" t="0" r="0" b="9525"/>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12">
                      <a:extLst>
                        <a:ext uri="{28A0092B-C50C-407E-A947-70E740481C1C}">
                          <a14:useLocalDpi xmlns:a14="http://schemas.microsoft.com/office/drawing/2010/main" val="0"/>
                        </a:ext>
                      </a:extLst>
                    </a:blip>
                    <a:stretch>
                      <a:fillRect/>
                    </a:stretch>
                  </pic:blipFill>
                  <pic:spPr>
                    <a:xfrm>
                      <a:off x="0" y="0"/>
                      <a:ext cx="3663315" cy="294322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4BD1462B" w14:textId="30FA8265" w:rsidR="00746FAE" w:rsidRDefault="00F80820" w:rsidP="00301A73">
      <w:pPr>
        <w:jc w:val="center"/>
      </w:pPr>
      <w:r>
        <w:rPr>
          <w:noProof/>
        </w:rPr>
        <w:drawing>
          <wp:anchor distT="0" distB="0" distL="114300" distR="114300" simplePos="0" relativeHeight="251684864" behindDoc="0" locked="0" layoutInCell="1" allowOverlap="1" wp14:anchorId="6763A6C1" wp14:editId="7AAFD83C">
            <wp:simplePos x="0" y="0"/>
            <wp:positionH relativeFrom="margin">
              <wp:posOffset>3905250</wp:posOffset>
            </wp:positionH>
            <wp:positionV relativeFrom="margin">
              <wp:posOffset>4500880</wp:posOffset>
            </wp:positionV>
            <wp:extent cx="1859280" cy="1000760"/>
            <wp:effectExtent l="0" t="0" r="7620" b="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13">
                      <a:extLst>
                        <a:ext uri="{BEBA8EAE-BF5A-486C-A8C5-ECC9F3942E4B}">
                          <a14:imgProps xmlns:a14="http://schemas.microsoft.com/office/drawing/2010/main">
                            <a14:imgLayer r:embed="rId14">
                              <a14:imgEffect>
                                <a14:backgroundRemoval t="9730" b="89730" l="5136" r="94562">
                                  <a14:foregroundMark x1="13595" y1="40000" x2="12991" y2="79459"/>
                                  <a14:foregroundMark x1="5740" y1="50811" x2="6949" y2="79459"/>
                                  <a14:foregroundMark x1="44713" y1="78919" x2="46224" y2="24865"/>
                                  <a14:foregroundMark x1="55589" y1="31892" x2="55891" y2="60541"/>
                                  <a14:foregroundMark x1="63444" y1="85405" x2="79456" y2="82162"/>
                                  <a14:foregroundMark x1="93353" y1="83784" x2="91239" y2="84324"/>
                                  <a14:foregroundMark x1="92749" y1="23784" x2="94562" y2="44324"/>
                                </a14:backgroundRemoval>
                              </a14:imgEffect>
                            </a14:imgLayer>
                          </a14:imgProps>
                        </a:ext>
                        <a:ext uri="{28A0092B-C50C-407E-A947-70E740481C1C}">
                          <a14:useLocalDpi xmlns:a14="http://schemas.microsoft.com/office/drawing/2010/main" val="0"/>
                        </a:ext>
                      </a:extLst>
                    </a:blip>
                    <a:stretch>
                      <a:fillRect/>
                    </a:stretch>
                  </pic:blipFill>
                  <pic:spPr>
                    <a:xfrm>
                      <a:off x="0" y="0"/>
                      <a:ext cx="1859280" cy="1000760"/>
                    </a:xfrm>
                    <a:prstGeom prst="rect">
                      <a:avLst/>
                    </a:prstGeom>
                  </pic:spPr>
                </pic:pic>
              </a:graphicData>
            </a:graphic>
            <wp14:sizeRelH relativeFrom="margin">
              <wp14:pctWidth>0</wp14:pctWidth>
            </wp14:sizeRelH>
          </wp:anchor>
        </w:drawing>
      </w:r>
    </w:p>
    <w:p w14:paraId="2C9C3D28" w14:textId="0EBE3311" w:rsidR="00746FAE" w:rsidRDefault="00746FAE" w:rsidP="00C43917"/>
    <w:p w14:paraId="72B6364D" w14:textId="16E71FDE" w:rsidR="00BA7487" w:rsidRDefault="00BA7487" w:rsidP="00C43917"/>
    <w:p w14:paraId="534E0ACD" w14:textId="27099E9B" w:rsidR="00BA7487" w:rsidRDefault="00BA7487" w:rsidP="00C43917"/>
    <w:p w14:paraId="6B8FD524" w14:textId="45A0F6E4" w:rsidR="00AB7FDF" w:rsidRDefault="00AB7FDF" w:rsidP="00C43917"/>
    <w:p w14:paraId="4C8A49F4" w14:textId="77777777" w:rsidR="00AB7FDF" w:rsidRDefault="00AB7FDF" w:rsidP="00C43917"/>
    <w:p w14:paraId="7CB6ABC7" w14:textId="047C88DD" w:rsidR="00AB7FDF" w:rsidRDefault="00AB7FDF" w:rsidP="00C43917"/>
    <w:p w14:paraId="3231DF20" w14:textId="77777777" w:rsidR="00AB7FDF" w:rsidRDefault="00AB7FDF" w:rsidP="00C43917"/>
    <w:p w14:paraId="293B6124" w14:textId="77777777" w:rsidR="00AB7FDF" w:rsidRDefault="00AB7FDF" w:rsidP="00C43917"/>
    <w:p w14:paraId="4FF9954B" w14:textId="2D607E58" w:rsidR="00BA7487" w:rsidRDefault="00BA7487" w:rsidP="00C43917">
      <w:pPr>
        <w:sectPr w:rsidR="00BA7487">
          <w:type w:val="continuous"/>
          <w:pgSz w:w="11910" w:h="16850"/>
          <w:pgMar w:top="800" w:right="283" w:bottom="280" w:left="850" w:header="0" w:footer="0" w:gutter="0"/>
          <w:cols w:num="2" w:space="720" w:equalWidth="0">
            <w:col w:w="4778" w:space="814"/>
            <w:col w:w="5185"/>
          </w:cols>
        </w:sectPr>
      </w:pPr>
    </w:p>
    <w:p w14:paraId="42FA2A15" w14:textId="0CD0BDED" w:rsidR="00BA7487" w:rsidRDefault="009C5015" w:rsidP="00C43917">
      <w:pPr>
        <w:sectPr w:rsidR="00BA7487">
          <w:type w:val="continuous"/>
          <w:pgSz w:w="11910" w:h="16850"/>
          <w:pgMar w:top="800" w:right="283" w:bottom="280" w:left="850" w:header="0" w:footer="0" w:gutter="0"/>
          <w:cols w:space="720"/>
        </w:sectPr>
      </w:pPr>
      <w:r>
        <w:rPr>
          <w:noProof/>
        </w:rPr>
        <mc:AlternateContent>
          <mc:Choice Requires="wps">
            <w:drawing>
              <wp:anchor distT="0" distB="0" distL="0" distR="0" simplePos="0" relativeHeight="251656192" behindDoc="1" locked="0" layoutInCell="1" allowOverlap="1" wp14:anchorId="245991EF" wp14:editId="7E3FFFEA">
                <wp:simplePos x="0" y="0"/>
                <wp:positionH relativeFrom="page">
                  <wp:posOffset>0</wp:posOffset>
                </wp:positionH>
                <wp:positionV relativeFrom="page">
                  <wp:posOffset>3045797</wp:posOffset>
                </wp:positionV>
                <wp:extent cx="656590" cy="1059815"/>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6590" cy="1059815"/>
                        </a:xfrm>
                        <a:custGeom>
                          <a:avLst/>
                          <a:gdLst/>
                          <a:ahLst/>
                          <a:cxnLst/>
                          <a:rect l="l" t="t" r="r" b="b"/>
                          <a:pathLst>
                            <a:path w="656590" h="1059815">
                              <a:moveTo>
                                <a:pt x="471064" y="751607"/>
                              </a:moveTo>
                              <a:lnTo>
                                <a:pt x="0" y="1059362"/>
                              </a:lnTo>
                              <a:lnTo>
                                <a:pt x="0" y="82020"/>
                              </a:lnTo>
                              <a:lnTo>
                                <a:pt x="23556" y="66630"/>
                              </a:lnTo>
                              <a:lnTo>
                                <a:pt x="65003" y="42840"/>
                              </a:lnTo>
                              <a:lnTo>
                                <a:pt x="107995" y="24371"/>
                              </a:lnTo>
                              <a:lnTo>
                                <a:pt x="152108" y="11134"/>
                              </a:lnTo>
                              <a:lnTo>
                                <a:pt x="196916" y="3040"/>
                              </a:lnTo>
                              <a:lnTo>
                                <a:pt x="241996" y="0"/>
                              </a:lnTo>
                              <a:lnTo>
                                <a:pt x="286921" y="1924"/>
                              </a:lnTo>
                              <a:lnTo>
                                <a:pt x="331268" y="8725"/>
                              </a:lnTo>
                              <a:lnTo>
                                <a:pt x="374611" y="20312"/>
                              </a:lnTo>
                              <a:lnTo>
                                <a:pt x="416525" y="36596"/>
                              </a:lnTo>
                              <a:lnTo>
                                <a:pt x="456586" y="57489"/>
                              </a:lnTo>
                              <a:lnTo>
                                <a:pt x="494369" y="82902"/>
                              </a:lnTo>
                              <a:lnTo>
                                <a:pt x="529448" y="112744"/>
                              </a:lnTo>
                              <a:lnTo>
                                <a:pt x="561399" y="146928"/>
                              </a:lnTo>
                              <a:lnTo>
                                <a:pt x="598875" y="201179"/>
                              </a:lnTo>
                              <a:lnTo>
                                <a:pt x="632057" y="269803"/>
                              </a:lnTo>
                              <a:lnTo>
                                <a:pt x="645294" y="313916"/>
                              </a:lnTo>
                              <a:lnTo>
                                <a:pt x="653388" y="358725"/>
                              </a:lnTo>
                              <a:lnTo>
                                <a:pt x="656429" y="403804"/>
                              </a:lnTo>
                              <a:lnTo>
                                <a:pt x="654504" y="448729"/>
                              </a:lnTo>
                              <a:lnTo>
                                <a:pt x="647703" y="493076"/>
                              </a:lnTo>
                              <a:lnTo>
                                <a:pt x="636116" y="536419"/>
                              </a:lnTo>
                              <a:lnTo>
                                <a:pt x="619832" y="578333"/>
                              </a:lnTo>
                              <a:lnTo>
                                <a:pt x="598939" y="618394"/>
                              </a:lnTo>
                              <a:lnTo>
                                <a:pt x="573526" y="656177"/>
                              </a:lnTo>
                              <a:lnTo>
                                <a:pt x="543684" y="691256"/>
                              </a:lnTo>
                              <a:lnTo>
                                <a:pt x="509500" y="723208"/>
                              </a:lnTo>
                              <a:lnTo>
                                <a:pt x="471064" y="751607"/>
                              </a:lnTo>
                              <a:close/>
                            </a:path>
                          </a:pathLst>
                        </a:custGeom>
                        <a:solidFill>
                          <a:srgbClr val="AC785B">
                            <a:alpha val="18998"/>
                          </a:srgbClr>
                        </a:solidFill>
                      </wps:spPr>
                      <wps:bodyPr wrap="square" lIns="0" tIns="0" rIns="0" bIns="0" rtlCol="0">
                        <a:prstTxWarp prst="textNoShape">
                          <a:avLst/>
                        </a:prstTxWarp>
                        <a:noAutofit/>
                      </wps:bodyPr>
                    </wps:wsp>
                  </a:graphicData>
                </a:graphic>
              </wp:anchor>
            </w:drawing>
          </mc:Choice>
          <mc:Fallback>
            <w:pict>
              <v:shape w14:anchorId="5748FC96" id="Graphic 16" o:spid="_x0000_s1026" style="position:absolute;margin-left:0;margin-top:239.85pt;width:51.7pt;height:83.45pt;z-index:-251660288;visibility:visible;mso-wrap-style:square;mso-wrap-distance-left:0;mso-wrap-distance-top:0;mso-wrap-distance-right:0;mso-wrap-distance-bottom:0;mso-position-horizontal:absolute;mso-position-horizontal-relative:page;mso-position-vertical:absolute;mso-position-vertical-relative:page;v-text-anchor:top" coordsize="656590,1059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" path="m471064,751607l,1059362,,82020,23556,66630,65003,42840,107995,24371,152108,11134,196916,3040,241996,r44925,1924l331268,8725r43343,11587l416525,36596r40061,20893l494369,82902r35079,29842l561399,146928r37476,54251l632057,269803r13237,44113l653388,358725r3041,45079l654504,448729r-6801,44347l636116,536419r-16284,41914l598939,618394r-25413,37783l543684,691256r-34184,31952l471064,751607xe" fillcolor="#ac785b" stroked="f">
                <v:fill opacity="12336f"/>
                <v:path arrowok="t"/>
                <w10:wrap anchorx="page" anchory="page"/>
              </v:shape>
            </w:pict>
          </mc:Fallback>
        </mc:AlternateContent>
      </w:r>
    </w:p>
    <w:p w14:paraId="0ABFF683" w14:textId="216D5778" w:rsidR="0056190B" w:rsidRDefault="003E412E" w:rsidP="0080134B">
      <w:pPr>
        <w:rPr>
          <w:rFonts w:ascii="Book Antiqua" w:hAnsi="Book Antiqua"/>
        </w:rPr>
      </w:pPr>
      <w:r>
        <w:rPr>
          <w:noProof/>
        </w:rPr>
        <w:lastRenderedPageBreak/>
        <mc:AlternateContent>
          <mc:Choice Requires="wps">
            <w:drawing>
              <wp:anchor distT="0" distB="0" distL="0" distR="0" simplePos="0" relativeHeight="251674624" behindDoc="1" locked="0" layoutInCell="1" allowOverlap="1" wp14:anchorId="47F156F5" wp14:editId="739FAE72">
                <wp:simplePos x="0" y="0"/>
                <wp:positionH relativeFrom="page">
                  <wp:align>right</wp:align>
                </wp:positionH>
                <wp:positionV relativeFrom="margin">
                  <wp:align>top</wp:align>
                </wp:positionV>
                <wp:extent cx="656590" cy="1059815"/>
                <wp:effectExtent l="0" t="0" r="0" b="6985"/>
                <wp:wrapNone/>
                <wp:docPr id="25"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656590" cy="1059815"/>
                        </a:xfrm>
                        <a:custGeom>
                          <a:avLst/>
                          <a:gdLst/>
                          <a:ahLst/>
                          <a:cxnLst/>
                          <a:rect l="l" t="t" r="r" b="b"/>
                          <a:pathLst>
                            <a:path w="656590" h="1059815">
                              <a:moveTo>
                                <a:pt x="471064" y="751607"/>
                              </a:moveTo>
                              <a:lnTo>
                                <a:pt x="0" y="1059362"/>
                              </a:lnTo>
                              <a:lnTo>
                                <a:pt x="0" y="82020"/>
                              </a:lnTo>
                              <a:lnTo>
                                <a:pt x="23556" y="66630"/>
                              </a:lnTo>
                              <a:lnTo>
                                <a:pt x="65003" y="42840"/>
                              </a:lnTo>
                              <a:lnTo>
                                <a:pt x="107995" y="24371"/>
                              </a:lnTo>
                              <a:lnTo>
                                <a:pt x="152108" y="11134"/>
                              </a:lnTo>
                              <a:lnTo>
                                <a:pt x="196916" y="3040"/>
                              </a:lnTo>
                              <a:lnTo>
                                <a:pt x="241996" y="0"/>
                              </a:lnTo>
                              <a:lnTo>
                                <a:pt x="286921" y="1924"/>
                              </a:lnTo>
                              <a:lnTo>
                                <a:pt x="331268" y="8725"/>
                              </a:lnTo>
                              <a:lnTo>
                                <a:pt x="374611" y="20312"/>
                              </a:lnTo>
                              <a:lnTo>
                                <a:pt x="416525" y="36596"/>
                              </a:lnTo>
                              <a:lnTo>
                                <a:pt x="456586" y="57489"/>
                              </a:lnTo>
                              <a:lnTo>
                                <a:pt x="494369" y="82902"/>
                              </a:lnTo>
                              <a:lnTo>
                                <a:pt x="529448" y="112744"/>
                              </a:lnTo>
                              <a:lnTo>
                                <a:pt x="561399" y="146928"/>
                              </a:lnTo>
                              <a:lnTo>
                                <a:pt x="598875" y="201179"/>
                              </a:lnTo>
                              <a:lnTo>
                                <a:pt x="632057" y="269803"/>
                              </a:lnTo>
                              <a:lnTo>
                                <a:pt x="645294" y="313916"/>
                              </a:lnTo>
                              <a:lnTo>
                                <a:pt x="653388" y="358725"/>
                              </a:lnTo>
                              <a:lnTo>
                                <a:pt x="656429" y="403804"/>
                              </a:lnTo>
                              <a:lnTo>
                                <a:pt x="654504" y="448729"/>
                              </a:lnTo>
                              <a:lnTo>
                                <a:pt x="647703" y="493076"/>
                              </a:lnTo>
                              <a:lnTo>
                                <a:pt x="636116" y="536419"/>
                              </a:lnTo>
                              <a:lnTo>
                                <a:pt x="619832" y="578333"/>
                              </a:lnTo>
                              <a:lnTo>
                                <a:pt x="598939" y="618394"/>
                              </a:lnTo>
                              <a:lnTo>
                                <a:pt x="573526" y="656177"/>
                              </a:lnTo>
                              <a:lnTo>
                                <a:pt x="543684" y="691256"/>
                              </a:lnTo>
                              <a:lnTo>
                                <a:pt x="509500" y="723208"/>
                              </a:lnTo>
                              <a:lnTo>
                                <a:pt x="471064" y="751607"/>
                              </a:lnTo>
                              <a:close/>
                            </a:path>
                          </a:pathLst>
                        </a:custGeom>
                        <a:solidFill>
                          <a:srgbClr val="AC785B">
                            <a:alpha val="18998"/>
                          </a:srgbClr>
                        </a:solidFill>
                      </wps:spPr>
                      <wps:bodyPr wrap="square" lIns="0" tIns="0" rIns="0" bIns="0" rtlCol="0">
                        <a:prstTxWarp prst="textNoShape">
                          <a:avLst/>
                        </a:prstTxWarp>
                        <a:noAutofit/>
                      </wps:bodyPr>
                    </wps:wsp>
                  </a:graphicData>
                </a:graphic>
              </wp:anchor>
            </w:drawing>
          </mc:Choice>
          <mc:Fallback>
            <w:pict>
              <v:shape w14:anchorId="359802CE" id="Graphic 16" o:spid="_x0000_s1026" style="position:absolute;margin-left:.5pt;margin-top:0;width:51.7pt;height:83.45pt;rotation:180;z-index:-251641856;visibility:visible;mso-wrap-style:square;mso-wrap-distance-left:0;mso-wrap-distance-top:0;mso-wrap-distance-right:0;mso-wrap-distance-bottom:0;mso-position-horizontal:right;mso-position-horizontal-relative:page;mso-position-vertical:top;mso-position-vertical-relative:margin;v-text-anchor:top" coordsize="656590,1059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" path="m471064,751607l,1059362,,82020,23556,66630,65003,42840,107995,24371,152108,11134,196916,3040,241996,r44925,1924l331268,8725r43343,11587l416525,36596r40061,20893l494369,82902r35079,29842l561399,146928r37476,54251l632057,269803r13237,44113l653388,358725r3041,45079l654504,448729r-6801,44347l636116,536419r-16284,41914l598939,618394r-25413,37783l543684,691256r-34184,31952l471064,751607xe" fillcolor="#ac785b" stroked="f">
                <v:fill opacity="12336f"/>
                <v:path arrowok="t"/>
                <w10:wrap anchorx="page" anchory="margin"/>
              </v:shape>
            </w:pict>
          </mc:Fallback>
        </mc:AlternateContent>
      </w:r>
    </w:p>
    <w:p w14:paraId="178D2590" w14:textId="683B6640" w:rsidR="005E2755" w:rsidRDefault="0056190B" w:rsidP="00F661D2">
      <w:pPr>
        <w:rPr>
          <w:rFonts w:ascii="Albertus Extra Bold" w:hAnsi="Albertus Extra Bold"/>
          <w:b/>
          <w:bCs/>
        </w:rPr>
      </w:pPr>
      <w:r>
        <w:rPr>
          <w:rFonts w:ascii="Segoe UI Emoji" w:hAnsi="Segoe UI Emoji" w:cs="Segoe UI Emoji"/>
        </w:rPr>
        <w:t>🔹</w:t>
      </w:r>
      <w:r w:rsidRPr="0056190B">
        <w:rPr>
          <w:rFonts w:ascii="Book Antiqua" w:hAnsi="Book Antiqua"/>
        </w:rPr>
        <w:t xml:space="preserve"> </w:t>
      </w:r>
      <w:r w:rsidR="00104272" w:rsidRPr="00104272">
        <w:rPr>
          <w:rFonts w:ascii="Albertus Extra Bold" w:hAnsi="Albertus Extra Bold"/>
          <w:b/>
          <w:bCs/>
        </w:rPr>
        <w:t>What landmark penal action did KRERA take against a Bengaluru developer in April 2026?</w:t>
      </w:r>
    </w:p>
    <w:p w14:paraId="1D4FBAFE" w14:textId="6A61ED21" w:rsidR="005E2755" w:rsidRDefault="005E2755" w:rsidP="00F661D2">
      <w:pPr>
        <w:rPr>
          <w:rFonts w:ascii="Albertus Extra Bold" w:hAnsi="Albertus Extra Bold"/>
          <w:b/>
          <w:bCs/>
        </w:rPr>
      </w:pPr>
    </w:p>
    <w:p w14:paraId="14BDDE99" w14:textId="21625EC0" w:rsidR="005E2755" w:rsidRDefault="00FC1D78" w:rsidP="00F661D2">
      <w:pPr>
        <w:jc w:val="both"/>
        <w:rPr>
          <w:rFonts w:ascii="Book Antiqua" w:hAnsi="Book Antiqua"/>
        </w:rPr>
      </w:pPr>
      <w:r w:rsidRPr="00FC1D78">
        <w:rPr>
          <w:rFonts w:ascii="Book Antiqua" w:hAnsi="Book Antiqua"/>
        </w:rPr>
        <w:t>In April 2026, KRERA took stringent regulatory action against Ozone Urbana Infra Developers Private Limited for its repeated failure to comply with orders regarding refunds to homebuyers affected by significant project delays. Marking a significant shift in enforcement, KRERA invoked Section 63 of the RERA Act to slap the developer with a penalty extending up to 5% of the total estimated project cost. Furthermore, the authority issued show-cause notices to hold the company's managing director and other directors personally liable for the defaults.</w:t>
      </w:r>
    </w:p>
    <w:p w14:paraId="2ED2F1C1" w14:textId="59052A09" w:rsidR="005E2755" w:rsidRPr="00D16CA4" w:rsidRDefault="000B508C" w:rsidP="00F661D2">
      <w:pPr>
        <w:rPr>
          <w:rStyle w:val="Hyperlink"/>
          <w:rFonts w:ascii="Book Antiqua" w:hAnsi="Book Antiqua"/>
        </w:rPr>
      </w:pPr>
      <w:r>
        <w:rPr>
          <w:noProof/>
        </w:rPr>
        <mc:AlternateContent>
          <mc:Choice Requires="wps">
            <w:drawing>
              <wp:anchor distT="0" distB="0" distL="0" distR="0" simplePos="0" relativeHeight="251666432" behindDoc="1" locked="0" layoutInCell="1" allowOverlap="1" wp14:anchorId="0D047FEF" wp14:editId="16E5AEED">
                <wp:simplePos x="0" y="0"/>
                <wp:positionH relativeFrom="page">
                  <wp:align>left</wp:align>
                </wp:positionH>
                <wp:positionV relativeFrom="page">
                  <wp:posOffset>2442326</wp:posOffset>
                </wp:positionV>
                <wp:extent cx="656590" cy="1059815"/>
                <wp:effectExtent l="0" t="0" r="0" b="6985"/>
                <wp:wrapNone/>
                <wp:docPr id="8"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6590" cy="1059815"/>
                        </a:xfrm>
                        <a:custGeom>
                          <a:avLst/>
                          <a:gdLst/>
                          <a:ahLst/>
                          <a:cxnLst/>
                          <a:rect l="l" t="t" r="r" b="b"/>
                          <a:pathLst>
                            <a:path w="656590" h="1059815">
                              <a:moveTo>
                                <a:pt x="471064" y="751607"/>
                              </a:moveTo>
                              <a:lnTo>
                                <a:pt x="0" y="1059362"/>
                              </a:lnTo>
                              <a:lnTo>
                                <a:pt x="0" y="82020"/>
                              </a:lnTo>
                              <a:lnTo>
                                <a:pt x="23556" y="66630"/>
                              </a:lnTo>
                              <a:lnTo>
                                <a:pt x="65003" y="42840"/>
                              </a:lnTo>
                              <a:lnTo>
                                <a:pt x="107995" y="24371"/>
                              </a:lnTo>
                              <a:lnTo>
                                <a:pt x="152108" y="11134"/>
                              </a:lnTo>
                              <a:lnTo>
                                <a:pt x="196916" y="3040"/>
                              </a:lnTo>
                              <a:lnTo>
                                <a:pt x="241996" y="0"/>
                              </a:lnTo>
                              <a:lnTo>
                                <a:pt x="286921" y="1924"/>
                              </a:lnTo>
                              <a:lnTo>
                                <a:pt x="331268" y="8725"/>
                              </a:lnTo>
                              <a:lnTo>
                                <a:pt x="374611" y="20312"/>
                              </a:lnTo>
                              <a:lnTo>
                                <a:pt x="416525" y="36596"/>
                              </a:lnTo>
                              <a:lnTo>
                                <a:pt x="456586" y="57489"/>
                              </a:lnTo>
                              <a:lnTo>
                                <a:pt x="494369" y="82902"/>
                              </a:lnTo>
                              <a:lnTo>
                                <a:pt x="529448" y="112744"/>
                              </a:lnTo>
                              <a:lnTo>
                                <a:pt x="561399" y="146928"/>
                              </a:lnTo>
                              <a:lnTo>
                                <a:pt x="598875" y="201179"/>
                              </a:lnTo>
                              <a:lnTo>
                                <a:pt x="632057" y="269803"/>
                              </a:lnTo>
                              <a:lnTo>
                                <a:pt x="645294" y="313916"/>
                              </a:lnTo>
                              <a:lnTo>
                                <a:pt x="653388" y="358725"/>
                              </a:lnTo>
                              <a:lnTo>
                                <a:pt x="656429" y="403804"/>
                              </a:lnTo>
                              <a:lnTo>
                                <a:pt x="654504" y="448729"/>
                              </a:lnTo>
                              <a:lnTo>
                                <a:pt x="647703" y="493076"/>
                              </a:lnTo>
                              <a:lnTo>
                                <a:pt x="636116" y="536419"/>
                              </a:lnTo>
                              <a:lnTo>
                                <a:pt x="619832" y="578333"/>
                              </a:lnTo>
                              <a:lnTo>
                                <a:pt x="598939" y="618394"/>
                              </a:lnTo>
                              <a:lnTo>
                                <a:pt x="573526" y="656177"/>
                              </a:lnTo>
                              <a:lnTo>
                                <a:pt x="543684" y="691256"/>
                              </a:lnTo>
                              <a:lnTo>
                                <a:pt x="509500" y="723208"/>
                              </a:lnTo>
                              <a:lnTo>
                                <a:pt x="471064" y="751607"/>
                              </a:lnTo>
                              <a:close/>
                            </a:path>
                          </a:pathLst>
                        </a:custGeom>
                        <a:solidFill>
                          <a:srgbClr val="AC785B">
                            <a:alpha val="18998"/>
                          </a:srgbClr>
                        </a:solidFill>
                      </wps:spPr>
                      <wps:bodyPr wrap="square" lIns="0" tIns="0" rIns="0" bIns="0" rtlCol="0">
                        <a:prstTxWarp prst="textNoShape">
                          <a:avLst/>
                        </a:prstTxWarp>
                        <a:noAutofit/>
                      </wps:bodyPr>
                    </wps:wsp>
                  </a:graphicData>
                </a:graphic>
              </wp:anchor>
            </w:drawing>
          </mc:Choice>
          <mc:Fallback>
            <w:pict>
              <v:shape w14:anchorId="2BF74264" id="Graphic 16" o:spid="_x0000_s1026" style="position:absolute;margin-left:0;margin-top:192.3pt;width:51.7pt;height:83.45pt;z-index:-251650048;visibility:visible;mso-wrap-style:square;mso-wrap-distance-left:0;mso-wrap-distance-top:0;mso-wrap-distance-right:0;mso-wrap-distance-bottom:0;mso-position-horizontal:left;mso-position-horizontal-relative:page;mso-position-vertical:absolute;mso-position-vertical-relative:page;v-text-anchor:top" coordsize="656590,1059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" path="m471064,751607l,1059362,,82020,23556,66630,65003,42840,107995,24371,152108,11134,196916,3040,241996,r44925,1924l331268,8725r43343,11587l416525,36596r40061,20893l494369,82902r35079,29842l561399,146928r37476,54251l632057,269803r13237,44113l653388,358725r3041,45079l654504,448729r-6801,44347l636116,536419r-16284,41914l598939,618394r-25413,37783l543684,691256r-34184,31952l471064,751607xe" fillcolor="#ac785b" stroked="f">
                <v:fill opacity="12336f"/>
                <v:path arrowok="t"/>
                <w10:wrap anchorx="page" anchory="page"/>
              </v:shape>
            </w:pict>
          </mc:Fallback>
        </mc:AlternateContent>
      </w:r>
      <w:r w:rsidR="00D16CA4">
        <w:rPr>
          <w:rFonts w:ascii="Book Antiqua" w:hAnsi="Book Antiqua"/>
        </w:rPr>
        <w:fldChar w:fldCharType="begin"/>
      </w:r>
      <w:r w:rsidR="00FC1D78">
        <w:rPr>
          <w:rFonts w:ascii="Book Antiqua" w:hAnsi="Book Antiqua"/>
        </w:rPr>
        <w:instrText>HYPERLINK "https://www.hindustantimes.com/real-estate/krera-pulls-up-developer-for-failing-to-comply-with-its-orders-slaps-a-penalty-of-up-to-5-of-the-project-cost-101776235661270.html"</w:instrText>
      </w:r>
      <w:r w:rsidR="00D16CA4">
        <w:rPr>
          <w:rFonts w:ascii="Book Antiqua" w:hAnsi="Book Antiqua"/>
        </w:rPr>
      </w:r>
      <w:r w:rsidR="00D16CA4">
        <w:rPr>
          <w:rFonts w:ascii="Book Antiqua" w:hAnsi="Book Antiqua"/>
        </w:rPr>
        <w:fldChar w:fldCharType="separate"/>
      </w:r>
      <w:r w:rsidR="005E2755" w:rsidRPr="00D16CA4">
        <w:rPr>
          <w:rStyle w:val="Hyperlink"/>
          <w:rFonts w:ascii="Book Antiqua" w:hAnsi="Book Antiqua"/>
        </w:rPr>
        <w:t>Read More</w:t>
      </w:r>
    </w:p>
    <w:p w14:paraId="0C498622" w14:textId="47E515D6" w:rsidR="0056190B" w:rsidRPr="005E2755" w:rsidRDefault="00D16CA4" w:rsidP="00F661D2">
      <w:pPr>
        <w:rPr>
          <w:rFonts w:ascii="Book Antiqua" w:hAnsi="Book Antiqua"/>
          <w:sz w:val="24"/>
          <w:szCs w:val="24"/>
        </w:rPr>
      </w:pPr>
      <w:r>
        <w:rPr>
          <w:rFonts w:ascii="Book Antiqua" w:hAnsi="Book Antiqua"/>
        </w:rPr>
        <w:fldChar w:fldCharType="end"/>
      </w:r>
    </w:p>
    <w:p w14:paraId="1B716546" w14:textId="710E2A34" w:rsidR="003311B9" w:rsidRPr="003311B9" w:rsidRDefault="0080134B" w:rsidP="003311B9">
      <w:pPr>
        <w:rPr>
          <w:rFonts w:ascii="Segoe UI Emoji" w:hAnsi="Segoe UI Emoji" w:cs="Segoe UI Emoji"/>
          <w:b/>
          <w:bCs/>
          <w:sz w:val="20"/>
          <w:szCs w:val="20"/>
        </w:rPr>
      </w:pPr>
      <w:r>
        <w:rPr>
          <w:rFonts w:ascii="Segoe UI Emoji" w:hAnsi="Segoe UI Emoji" w:cs="Segoe UI Emoji"/>
        </w:rPr>
        <w:t>🔹</w:t>
      </w:r>
      <w:r w:rsidR="003311B9" w:rsidRPr="003311B9">
        <w:rPr>
          <w:rFonts w:ascii="Arial" w:eastAsia="Times New Roman" w:hAnsi="Arial" w:cs="Arial"/>
          <w:b/>
          <w:bCs/>
          <w:color w:val="282828"/>
          <w:kern w:val="36"/>
          <w:sz w:val="68"/>
          <w:szCs w:val="68"/>
        </w:rPr>
        <w:t xml:space="preserve"> </w:t>
      </w:r>
      <w:r w:rsidR="003901FB" w:rsidRPr="003901FB">
        <w:rPr>
          <w:rFonts w:ascii="Albertus Extra Bold" w:hAnsi="Albertus Extra Bold" w:cs="Segoe UI Emoji"/>
          <w:b/>
          <w:bCs/>
        </w:rPr>
        <w:t>How do courts treat isolated land parcels when authorities drop surrounding acquired properties?</w:t>
      </w:r>
    </w:p>
    <w:p w14:paraId="4C0D9196" w14:textId="2BB1D6D9" w:rsidR="000C664D" w:rsidRDefault="00F83571" w:rsidP="00787067">
      <w:pPr>
        <w:jc w:val="both"/>
        <w:rPr>
          <w:rFonts w:ascii="Albertus Extra Bold" w:hAnsi="Albertus Extra Bold"/>
        </w:rPr>
      </w:pPr>
      <w:r>
        <w:rPr>
          <w:noProof/>
        </w:rPr>
        <mc:AlternateContent>
          <mc:Choice Requires="wps">
            <w:drawing>
              <wp:anchor distT="0" distB="0" distL="0" distR="0" simplePos="0" relativeHeight="251672576" behindDoc="1" locked="0" layoutInCell="1" allowOverlap="1" wp14:anchorId="3CC25C88" wp14:editId="04967102">
                <wp:simplePos x="0" y="0"/>
                <wp:positionH relativeFrom="page">
                  <wp:align>right</wp:align>
                </wp:positionH>
                <wp:positionV relativeFrom="page">
                  <wp:posOffset>2870835</wp:posOffset>
                </wp:positionV>
                <wp:extent cx="656590" cy="1059815"/>
                <wp:effectExtent l="0" t="0" r="0" b="6985"/>
                <wp:wrapNone/>
                <wp:docPr id="24"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656590" cy="1059815"/>
                        </a:xfrm>
                        <a:custGeom>
                          <a:avLst/>
                          <a:gdLst/>
                          <a:ahLst/>
                          <a:cxnLst/>
                          <a:rect l="l" t="t" r="r" b="b"/>
                          <a:pathLst>
                            <a:path w="656590" h="1059815">
                              <a:moveTo>
                                <a:pt x="471064" y="751607"/>
                              </a:moveTo>
                              <a:lnTo>
                                <a:pt x="0" y="1059362"/>
                              </a:lnTo>
                              <a:lnTo>
                                <a:pt x="0" y="82020"/>
                              </a:lnTo>
                              <a:lnTo>
                                <a:pt x="23556" y="66630"/>
                              </a:lnTo>
                              <a:lnTo>
                                <a:pt x="65003" y="42840"/>
                              </a:lnTo>
                              <a:lnTo>
                                <a:pt x="107995" y="24371"/>
                              </a:lnTo>
                              <a:lnTo>
                                <a:pt x="152108" y="11134"/>
                              </a:lnTo>
                              <a:lnTo>
                                <a:pt x="196916" y="3040"/>
                              </a:lnTo>
                              <a:lnTo>
                                <a:pt x="241996" y="0"/>
                              </a:lnTo>
                              <a:lnTo>
                                <a:pt x="286921" y="1924"/>
                              </a:lnTo>
                              <a:lnTo>
                                <a:pt x="331268" y="8725"/>
                              </a:lnTo>
                              <a:lnTo>
                                <a:pt x="374611" y="20312"/>
                              </a:lnTo>
                              <a:lnTo>
                                <a:pt x="416525" y="36596"/>
                              </a:lnTo>
                              <a:lnTo>
                                <a:pt x="456586" y="57489"/>
                              </a:lnTo>
                              <a:lnTo>
                                <a:pt x="494369" y="82902"/>
                              </a:lnTo>
                              <a:lnTo>
                                <a:pt x="529448" y="112744"/>
                              </a:lnTo>
                              <a:lnTo>
                                <a:pt x="561399" y="146928"/>
                              </a:lnTo>
                              <a:lnTo>
                                <a:pt x="598875" y="201179"/>
                              </a:lnTo>
                              <a:lnTo>
                                <a:pt x="632057" y="269803"/>
                              </a:lnTo>
                              <a:lnTo>
                                <a:pt x="645294" y="313916"/>
                              </a:lnTo>
                              <a:lnTo>
                                <a:pt x="653388" y="358725"/>
                              </a:lnTo>
                              <a:lnTo>
                                <a:pt x="656429" y="403804"/>
                              </a:lnTo>
                              <a:lnTo>
                                <a:pt x="654504" y="448729"/>
                              </a:lnTo>
                              <a:lnTo>
                                <a:pt x="647703" y="493076"/>
                              </a:lnTo>
                              <a:lnTo>
                                <a:pt x="636116" y="536419"/>
                              </a:lnTo>
                              <a:lnTo>
                                <a:pt x="619832" y="578333"/>
                              </a:lnTo>
                              <a:lnTo>
                                <a:pt x="598939" y="618394"/>
                              </a:lnTo>
                              <a:lnTo>
                                <a:pt x="573526" y="656177"/>
                              </a:lnTo>
                              <a:lnTo>
                                <a:pt x="543684" y="691256"/>
                              </a:lnTo>
                              <a:lnTo>
                                <a:pt x="509500" y="723208"/>
                              </a:lnTo>
                              <a:lnTo>
                                <a:pt x="471064" y="751607"/>
                              </a:lnTo>
                              <a:close/>
                            </a:path>
                          </a:pathLst>
                        </a:custGeom>
                        <a:solidFill>
                          <a:srgbClr val="AC785B">
                            <a:alpha val="18998"/>
                          </a:srgbClr>
                        </a:solidFill>
                      </wps:spPr>
                      <wps:bodyPr wrap="square" lIns="0" tIns="0" rIns="0" bIns="0" rtlCol="0">
                        <a:prstTxWarp prst="textNoShape">
                          <a:avLst/>
                        </a:prstTxWarp>
                        <a:noAutofit/>
                      </wps:bodyPr>
                    </wps:wsp>
                  </a:graphicData>
                </a:graphic>
              </wp:anchor>
            </w:drawing>
          </mc:Choice>
          <mc:Fallback>
            <w:pict>
              <v:shape w14:anchorId="3B987F25" id="Graphic 16" o:spid="_x0000_s1026" style="position:absolute;margin-left:.5pt;margin-top:226.05pt;width:51.7pt;height:83.45pt;rotation:180;z-index:-251643904;visibility:visible;mso-wrap-style:square;mso-wrap-distance-left:0;mso-wrap-distance-top:0;mso-wrap-distance-right:0;mso-wrap-distance-bottom:0;mso-position-horizontal:right;mso-position-horizontal-relative:page;mso-position-vertical:absolute;mso-position-vertical-relative:page;v-text-anchor:top" coordsize="656590,1059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" path="m471064,751607l,1059362,,82020,23556,66630,65003,42840,107995,24371,152108,11134,196916,3040,241996,r44925,1924l331268,8725r43343,11587l416525,36596r40061,20893l494369,82902r35079,29842l561399,146928r37476,54251l632057,269803r13237,44113l653388,358725r3041,45079l654504,448729r-6801,44347l636116,536419r-16284,41914l598939,618394r-25413,37783l543684,691256r-34184,31952l471064,751607xe" fillcolor="#ac785b" stroked="f">
                <v:fill opacity="12336f"/>
                <v:path arrowok="t"/>
                <w10:wrap anchorx="page" anchory="page"/>
              </v:shape>
            </w:pict>
          </mc:Fallback>
        </mc:AlternateContent>
      </w:r>
      <w:r w:rsidR="00787067" w:rsidRPr="00787067">
        <w:rPr>
          <w:rFonts w:ascii="Albertus Extra Bold" w:hAnsi="Albertus Extra Bold"/>
        </w:rPr>
        <w:t>The Karnataka High Court mandates that authorities must treat isolated land parcels consistently with surrounding properties. Courts require municipal bodies to assess whether your retained land becomes a stranded island among unacquired plots. The court quashed a municipal resolution that retained a small property while dropping adjacent lands from acquisition. Judges rely on expert committee inspections to determine if the isolated land serves any viable public layout purpose. You can successfully petition for dropping the acquisition if authorities arbitrarily isolate your property without a coherent planning rationale. You must provide clear topographic evidence to demonstrate this spatial inconsistency.</w:t>
      </w:r>
    </w:p>
    <w:p w14:paraId="3594C224" w14:textId="4D312AC3" w:rsidR="003311B9" w:rsidRPr="00DA2096" w:rsidRDefault="00DA2096" w:rsidP="003311B9">
      <w:pPr>
        <w:jc w:val="both"/>
        <w:rPr>
          <w:rStyle w:val="Hyperlink"/>
          <w:rFonts w:ascii="Book Antiqua" w:hAnsi="Book Antiqua"/>
        </w:rPr>
      </w:pPr>
      <w:r>
        <w:rPr>
          <w:rFonts w:ascii="Book Antiqua" w:hAnsi="Book Antiqua"/>
        </w:rPr>
        <w:fldChar w:fldCharType="begin"/>
      </w:r>
      <w:r w:rsidR="005541BC">
        <w:rPr>
          <w:rFonts w:ascii="Book Antiqua" w:hAnsi="Book Antiqua"/>
        </w:rPr>
        <w:instrText>HYPERLINK "https://indiankanoon.org/doc/68319997/"</w:instrText>
      </w:r>
      <w:r>
        <w:rPr>
          <w:rFonts w:ascii="Book Antiqua" w:hAnsi="Book Antiqua"/>
        </w:rPr>
      </w:r>
      <w:r>
        <w:rPr>
          <w:rFonts w:ascii="Book Antiqua" w:hAnsi="Book Antiqua"/>
        </w:rPr>
        <w:fldChar w:fldCharType="separate"/>
      </w:r>
      <w:r w:rsidR="003311B9" w:rsidRPr="00DA2096">
        <w:rPr>
          <w:rStyle w:val="Hyperlink"/>
          <w:rFonts w:ascii="Book Antiqua" w:hAnsi="Book Antiqua"/>
        </w:rPr>
        <w:t>Read More</w:t>
      </w:r>
    </w:p>
    <w:p w14:paraId="0748B137" w14:textId="19CE6F2A" w:rsidR="0080134B" w:rsidRPr="00DA2096" w:rsidRDefault="00DA2096" w:rsidP="0080134B">
      <w:pPr>
        <w:jc w:val="both"/>
        <w:rPr>
          <w:rFonts w:ascii="Book Antiqua" w:hAnsi="Book Antiqua" w:cs="Times New Roman"/>
        </w:rPr>
      </w:pPr>
      <w:r>
        <w:rPr>
          <w:rFonts w:ascii="Book Antiqua" w:hAnsi="Book Antiqua"/>
        </w:rPr>
        <w:fldChar w:fldCharType="end"/>
      </w:r>
    </w:p>
    <w:p w14:paraId="47E94F47" w14:textId="18CCB32D" w:rsidR="001E7E48" w:rsidRPr="001E7E48" w:rsidRDefault="0080134B" w:rsidP="001E7E48">
      <w:pPr>
        <w:jc w:val="both"/>
        <w:rPr>
          <w:rFonts w:ascii="Albertus Extra Bold" w:hAnsi="Albertus Extra Bold" w:cs="Times New Roman"/>
          <w:b/>
          <w:bCs/>
        </w:rPr>
      </w:pPr>
      <w:r w:rsidRPr="0080134B">
        <w:rPr>
          <w:rFonts w:ascii="Segoe UI Emoji" w:hAnsi="Segoe UI Emoji" w:cs="Segoe UI Emoji"/>
        </w:rPr>
        <w:t>🔹</w:t>
      </w:r>
      <w:r w:rsidRPr="0080134B">
        <w:rPr>
          <w:rFonts w:ascii="Albertus Extra Bold" w:hAnsi="Albertus Extra Bold" w:cs="Times New Roman"/>
          <w:b/>
          <w:bCs/>
        </w:rPr>
        <w:t xml:space="preserve"> </w:t>
      </w:r>
      <w:r w:rsidR="00F06832" w:rsidRPr="00F06832">
        <w:rPr>
          <w:rFonts w:ascii="Albertus Extra Bold" w:hAnsi="Albertus Extra Bold" w:cs="Times New Roman"/>
          <w:b/>
          <w:bCs/>
        </w:rPr>
        <w:t>Can you challenge municipal land acquisition proceedings after you sign a consent award?</w:t>
      </w:r>
    </w:p>
    <w:p w14:paraId="5C9338DF" w14:textId="0D536F6D" w:rsidR="001E7E48" w:rsidRPr="001E7E48" w:rsidRDefault="001E7E48" w:rsidP="001E7E48">
      <w:pPr>
        <w:jc w:val="both"/>
        <w:rPr>
          <w:rFonts w:ascii="Albertus Extra Bold" w:hAnsi="Albertus Extra Bold" w:cs="Times New Roman"/>
          <w:b/>
          <w:bCs/>
        </w:rPr>
      </w:pPr>
    </w:p>
    <w:p w14:paraId="058B29CB" w14:textId="1BB22903" w:rsidR="001E7E48" w:rsidRDefault="006F4685" w:rsidP="001E7E48">
      <w:pPr>
        <w:jc w:val="both"/>
        <w:rPr>
          <w:rFonts w:ascii="Book Antiqua" w:hAnsi="Book Antiqua" w:cs="Times New Roman"/>
        </w:rPr>
      </w:pPr>
      <w:r w:rsidRPr="007F168D">
        <w:rPr>
          <w:rFonts w:ascii="Book Antiqua" w:hAnsi="Book Antiqua"/>
          <w:noProof/>
        </w:rPr>
        <mc:AlternateContent>
          <mc:Choice Requires="wpg">
            <w:drawing>
              <wp:anchor distT="0" distB="0" distL="0" distR="0" simplePos="0" relativeHeight="251668480" behindDoc="1" locked="0" layoutInCell="1" allowOverlap="1" wp14:anchorId="591D43AD" wp14:editId="415B43D9">
                <wp:simplePos x="0" y="0"/>
                <wp:positionH relativeFrom="rightMargin">
                  <wp:posOffset>-762000</wp:posOffset>
                </wp:positionH>
                <wp:positionV relativeFrom="page">
                  <wp:posOffset>5250180</wp:posOffset>
                </wp:positionV>
                <wp:extent cx="1384935" cy="1468755"/>
                <wp:effectExtent l="0" t="0" r="5715"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84935" cy="1468755"/>
                          <a:chOff x="0" y="0"/>
                          <a:chExt cx="1385284" cy="1468755"/>
                        </a:xfrm>
                      </wpg:grpSpPr>
                      <wps:wsp>
                        <wps:cNvPr id="11" name="Graphic 22"/>
                        <wps:cNvSpPr/>
                        <wps:spPr>
                          <a:xfrm>
                            <a:off x="0" y="0"/>
                            <a:ext cx="1384935" cy="1468755"/>
                          </a:xfrm>
                          <a:custGeom>
                            <a:avLst/>
                            <a:gdLst/>
                            <a:ahLst/>
                            <a:cxnLst/>
                            <a:rect l="l" t="t" r="r" b="b"/>
                            <a:pathLst>
                              <a:path w="1384935" h="1468755">
                                <a:moveTo>
                                  <a:pt x="1384794" y="874033"/>
                                </a:moveTo>
                                <a:lnTo>
                                  <a:pt x="565834" y="1409075"/>
                                </a:lnTo>
                                <a:lnTo>
                                  <a:pt x="525856" y="1431789"/>
                                </a:lnTo>
                                <a:lnTo>
                                  <a:pt x="484308" y="1448991"/>
                                </a:lnTo>
                                <a:lnTo>
                                  <a:pt x="441665" y="1460781"/>
                                </a:lnTo>
                                <a:lnTo>
                                  <a:pt x="398403" y="1467258"/>
                                </a:lnTo>
                                <a:lnTo>
                                  <a:pt x="354995" y="1468521"/>
                                </a:lnTo>
                                <a:lnTo>
                                  <a:pt x="311917" y="1464671"/>
                                </a:lnTo>
                                <a:lnTo>
                                  <a:pt x="269642" y="1455807"/>
                                </a:lnTo>
                                <a:lnTo>
                                  <a:pt x="228645" y="1442027"/>
                                </a:lnTo>
                                <a:lnTo>
                                  <a:pt x="189402" y="1423433"/>
                                </a:lnTo>
                                <a:lnTo>
                                  <a:pt x="152385" y="1400122"/>
                                </a:lnTo>
                                <a:lnTo>
                                  <a:pt x="118071" y="1372195"/>
                                </a:lnTo>
                                <a:lnTo>
                                  <a:pt x="86933" y="1339752"/>
                                </a:lnTo>
                                <a:lnTo>
                                  <a:pt x="59446" y="1302891"/>
                                </a:lnTo>
                                <a:lnTo>
                                  <a:pt x="36732" y="1262912"/>
                                </a:lnTo>
                                <a:lnTo>
                                  <a:pt x="19530" y="1221364"/>
                                </a:lnTo>
                                <a:lnTo>
                                  <a:pt x="7740" y="1178721"/>
                                </a:lnTo>
                                <a:lnTo>
                                  <a:pt x="1263" y="1135459"/>
                                </a:lnTo>
                                <a:lnTo>
                                  <a:pt x="0" y="1092051"/>
                                </a:lnTo>
                                <a:lnTo>
                                  <a:pt x="3850" y="1048973"/>
                                </a:lnTo>
                                <a:lnTo>
                                  <a:pt x="12714" y="1006698"/>
                                </a:lnTo>
                                <a:lnTo>
                                  <a:pt x="26494" y="965701"/>
                                </a:lnTo>
                                <a:lnTo>
                                  <a:pt x="45088" y="926458"/>
                                </a:lnTo>
                                <a:lnTo>
                                  <a:pt x="68399" y="889441"/>
                                </a:lnTo>
                                <a:lnTo>
                                  <a:pt x="96325" y="855127"/>
                                </a:lnTo>
                                <a:lnTo>
                                  <a:pt x="128769" y="823989"/>
                                </a:lnTo>
                                <a:lnTo>
                                  <a:pt x="165630" y="796502"/>
                                </a:lnTo>
                                <a:lnTo>
                                  <a:pt x="1384794" y="0"/>
                                </a:lnTo>
                                <a:lnTo>
                                  <a:pt x="1384794" y="874033"/>
                                </a:lnTo>
                                <a:close/>
                              </a:path>
                            </a:pathLst>
                          </a:custGeom>
                          <a:solidFill>
                            <a:srgbClr val="7D2500"/>
                          </a:solidFill>
                        </wps:spPr>
                        <wps:bodyPr wrap="square" lIns="0" tIns="0" rIns="0" bIns="0" rtlCol="0">
                          <a:prstTxWarp prst="textNoShape">
                            <a:avLst/>
                          </a:prstTxWarp>
                          <a:noAutofit/>
                        </wps:bodyPr>
                      </wps:wsp>
                      <wps:wsp>
                        <wps:cNvPr id="12" name="Graphic 23"/>
                        <wps:cNvSpPr/>
                        <wps:spPr>
                          <a:xfrm>
                            <a:off x="588994" y="670691"/>
                            <a:ext cx="796290" cy="737870"/>
                          </a:xfrm>
                          <a:custGeom>
                            <a:avLst/>
                            <a:gdLst/>
                            <a:ahLst/>
                            <a:cxnLst/>
                            <a:rect l="l" t="t" r="r" b="b"/>
                            <a:pathLst>
                              <a:path w="796290" h="737870">
                                <a:moveTo>
                                  <a:pt x="795799" y="337535"/>
                                </a:moveTo>
                                <a:lnTo>
                                  <a:pt x="218374" y="714778"/>
                                </a:lnTo>
                                <a:lnTo>
                                  <a:pt x="177048" y="733173"/>
                                </a:lnTo>
                                <a:lnTo>
                                  <a:pt x="133609" y="737594"/>
                                </a:lnTo>
                                <a:lnTo>
                                  <a:pt x="91276" y="728718"/>
                                </a:lnTo>
                                <a:lnTo>
                                  <a:pt x="53271" y="707218"/>
                                </a:lnTo>
                                <a:lnTo>
                                  <a:pt x="22816" y="673772"/>
                                </a:lnTo>
                                <a:lnTo>
                                  <a:pt x="4421" y="632446"/>
                                </a:lnTo>
                                <a:lnTo>
                                  <a:pt x="0" y="589006"/>
                                </a:lnTo>
                                <a:lnTo>
                                  <a:pt x="8876" y="546673"/>
                                </a:lnTo>
                                <a:lnTo>
                                  <a:pt x="30376" y="508669"/>
                                </a:lnTo>
                                <a:lnTo>
                                  <a:pt x="63822" y="478214"/>
                                </a:lnTo>
                                <a:lnTo>
                                  <a:pt x="795799" y="0"/>
                                </a:lnTo>
                                <a:lnTo>
                                  <a:pt x="795799" y="337535"/>
                                </a:lnTo>
                                <a:close/>
                              </a:path>
                            </a:pathLst>
                          </a:custGeom>
                          <a:solidFill>
                            <a:srgbClr val="AC785B"/>
                          </a:solidFill>
                        </wps:spPr>
                        <wps:bodyPr wrap="square" lIns="0" tIns="0" rIns="0" bIns="0" rtlCol="0">
                          <a:prstTxWarp prst="textNoShape">
                            <a:avLst/>
                          </a:prstTxWarp>
                          <a:noAutofit/>
                        </wps:bodyPr>
                      </wps:wsp>
                    </wpg:wgp>
                  </a:graphicData>
                </a:graphic>
                <wp14:sizeRelH relativeFrom="margin">
                  <wp14:pctWidth>0</wp14:pctWidth>
                </wp14:sizeRelH>
              </wp:anchor>
            </w:drawing>
          </mc:Choice>
          <mc:Fallback>
            <w:pict>
              <v:group w14:anchorId="37F90558" id="Group 10" o:spid="_x0000_s1026" style="position:absolute;margin-left:-60pt;margin-top:413.4pt;width:109.05pt;height:115.65pt;z-index:-251648000;mso-wrap-distance-left:0;mso-wrap-distance-right:0;mso-position-horizontal-relative:right-margin-area;mso-position-vertical-relative:page;mso-width-relative:margin" coordsize="13852,1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">
                <v:shape id="Graphic 22" o:spid="_x0000_s1027" style="position:absolute;width:13849;height:14687;visibility:visible;mso-wrap-style:square;v-text-anchor:top" coordsize="1384935,1468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" path="m1384794,874033l565834,1409075r-39978,22714l484308,1448991r-42643,11790l398403,1467258r-43408,1263l311917,1464671r-42275,-8864l228645,1442027r-39243,-18594l152385,1400122r-34314,-27927l86933,1339752,59446,1302891,36732,1262912,19530,1221364,7740,1178721,1263,1135459,,1092051r3850,-43078l12714,1006698,26494,965701,45088,926458,68399,889441,96325,855127r32444,-31138l165630,796502,1384794,r,874033xe" fillcolor="#7d2500" stroked="f">
                  <v:path arrowok="t"/>
                </v:shape>
                <v:shape id="Graphic 23" o:spid="_x0000_s1028" style="position:absolute;left:5889;top:6706;width:7963;height:7379;visibility:visible;mso-wrap-style:square;v-text-anchor:top" coordsize="796290,737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" path="m795799,337535l218374,714778r-41326,18395l133609,737594,91276,728718,53271,707218,22816,673772,4421,632446,,589006,8876,546673,30376,508669,63822,478214,795799,r,337535xe" fillcolor="#ac785b" stroked="f">
                  <v:path arrowok="t"/>
                </v:shape>
                <w10:wrap anchorx="margin" anchory="page"/>
              </v:group>
            </w:pict>
          </mc:Fallback>
        </mc:AlternateContent>
      </w:r>
      <w:r w:rsidR="00CA62F5" w:rsidRPr="00CA62F5">
        <w:rPr>
          <w:rFonts w:ascii="Book Antiqua" w:hAnsi="Book Antiqua" w:cs="Times New Roman"/>
        </w:rPr>
        <w:t>The Karnataka High Court ruled that you cannot reopen acquisition proceedings after accepting a consent award. The statutory scheme under the Land Acquisition Act prohibits the withdrawal of voluntary consent. You forfeit your legal right to seek the dropping of acquisition once you sign the agreement. The court held that such consent agreements remain legally binding on both you and your legal representatives. You are estopped from seeking any relief that contradicts the terms of your voluntary award. You must carefully evaluate compensation offers before you sign any binding municipal agreement.</w:t>
      </w:r>
    </w:p>
    <w:p w14:paraId="05BF54E7" w14:textId="2C42BAD4" w:rsidR="001E7E48" w:rsidRPr="001E7E48" w:rsidRDefault="00F83571" w:rsidP="001E7E48">
      <w:pPr>
        <w:jc w:val="both"/>
        <w:rPr>
          <w:rFonts w:ascii="Albertus Extra Bold" w:hAnsi="Albertus Extra Bold" w:cs="Times New Roman"/>
          <w:b/>
          <w:bCs/>
        </w:rPr>
      </w:pPr>
      <w:r>
        <w:rPr>
          <w:noProof/>
        </w:rPr>
        <mc:AlternateContent>
          <mc:Choice Requires="wps">
            <w:drawing>
              <wp:anchor distT="0" distB="0" distL="0" distR="0" simplePos="0" relativeHeight="251689984" behindDoc="1" locked="0" layoutInCell="1" allowOverlap="1" wp14:anchorId="113325A8" wp14:editId="2BD58520">
                <wp:simplePos x="0" y="0"/>
                <wp:positionH relativeFrom="page">
                  <wp:align>left</wp:align>
                </wp:positionH>
                <wp:positionV relativeFrom="page">
                  <wp:posOffset>5627370</wp:posOffset>
                </wp:positionV>
                <wp:extent cx="656590" cy="1059815"/>
                <wp:effectExtent l="0" t="0" r="0" b="6985"/>
                <wp:wrapNone/>
                <wp:docPr id="40"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6590" cy="1059815"/>
                        </a:xfrm>
                        <a:custGeom>
                          <a:avLst/>
                          <a:gdLst/>
                          <a:ahLst/>
                          <a:cxnLst/>
                          <a:rect l="l" t="t" r="r" b="b"/>
                          <a:pathLst>
                            <a:path w="656590" h="1059815">
                              <a:moveTo>
                                <a:pt x="471064" y="751607"/>
                              </a:moveTo>
                              <a:lnTo>
                                <a:pt x="0" y="1059362"/>
                              </a:lnTo>
                              <a:lnTo>
                                <a:pt x="0" y="82020"/>
                              </a:lnTo>
                              <a:lnTo>
                                <a:pt x="23556" y="66630"/>
                              </a:lnTo>
                              <a:lnTo>
                                <a:pt x="65003" y="42840"/>
                              </a:lnTo>
                              <a:lnTo>
                                <a:pt x="107995" y="24371"/>
                              </a:lnTo>
                              <a:lnTo>
                                <a:pt x="152108" y="11134"/>
                              </a:lnTo>
                              <a:lnTo>
                                <a:pt x="196916" y="3040"/>
                              </a:lnTo>
                              <a:lnTo>
                                <a:pt x="241996" y="0"/>
                              </a:lnTo>
                              <a:lnTo>
                                <a:pt x="286921" y="1924"/>
                              </a:lnTo>
                              <a:lnTo>
                                <a:pt x="331268" y="8725"/>
                              </a:lnTo>
                              <a:lnTo>
                                <a:pt x="374611" y="20312"/>
                              </a:lnTo>
                              <a:lnTo>
                                <a:pt x="416525" y="36596"/>
                              </a:lnTo>
                              <a:lnTo>
                                <a:pt x="456586" y="57489"/>
                              </a:lnTo>
                              <a:lnTo>
                                <a:pt x="494369" y="82902"/>
                              </a:lnTo>
                              <a:lnTo>
                                <a:pt x="529448" y="112744"/>
                              </a:lnTo>
                              <a:lnTo>
                                <a:pt x="561399" y="146928"/>
                              </a:lnTo>
                              <a:lnTo>
                                <a:pt x="598875" y="201179"/>
                              </a:lnTo>
                              <a:lnTo>
                                <a:pt x="632057" y="269803"/>
                              </a:lnTo>
                              <a:lnTo>
                                <a:pt x="645294" y="313916"/>
                              </a:lnTo>
                              <a:lnTo>
                                <a:pt x="653388" y="358725"/>
                              </a:lnTo>
                              <a:lnTo>
                                <a:pt x="656429" y="403804"/>
                              </a:lnTo>
                              <a:lnTo>
                                <a:pt x="654504" y="448729"/>
                              </a:lnTo>
                              <a:lnTo>
                                <a:pt x="647703" y="493076"/>
                              </a:lnTo>
                              <a:lnTo>
                                <a:pt x="636116" y="536419"/>
                              </a:lnTo>
                              <a:lnTo>
                                <a:pt x="619832" y="578333"/>
                              </a:lnTo>
                              <a:lnTo>
                                <a:pt x="598939" y="618394"/>
                              </a:lnTo>
                              <a:lnTo>
                                <a:pt x="573526" y="656177"/>
                              </a:lnTo>
                              <a:lnTo>
                                <a:pt x="543684" y="691256"/>
                              </a:lnTo>
                              <a:lnTo>
                                <a:pt x="509500" y="723208"/>
                              </a:lnTo>
                              <a:lnTo>
                                <a:pt x="471064" y="751607"/>
                              </a:lnTo>
                              <a:close/>
                            </a:path>
                          </a:pathLst>
                        </a:custGeom>
                        <a:solidFill>
                          <a:srgbClr val="AC785B">
                            <a:alpha val="18998"/>
                          </a:srgbClr>
                        </a:solidFill>
                      </wps:spPr>
                      <wps:bodyPr wrap="square" lIns="0" tIns="0" rIns="0" bIns="0" rtlCol="0">
                        <a:prstTxWarp prst="textNoShape">
                          <a:avLst/>
                        </a:prstTxWarp>
                        <a:noAutofit/>
                      </wps:bodyPr>
                    </wps:wsp>
                  </a:graphicData>
                </a:graphic>
              </wp:anchor>
            </w:drawing>
          </mc:Choice>
          <mc:Fallback>
            <w:pict>
              <v:shape w14:anchorId="20D22EBD" id="Graphic 16" o:spid="_x0000_s1026" style="position:absolute;margin-left:0;margin-top:443.1pt;width:51.7pt;height:83.45pt;z-index:-251626496;visibility:visible;mso-wrap-style:square;mso-wrap-distance-left:0;mso-wrap-distance-top:0;mso-wrap-distance-right:0;mso-wrap-distance-bottom:0;mso-position-horizontal:left;mso-position-horizontal-relative:page;mso-position-vertical:absolute;mso-position-vertical-relative:page;v-text-anchor:top" coordsize="656590,1059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" path="m471064,751607l,1059362,,82020,23556,66630,65003,42840,107995,24371,152108,11134,196916,3040,241996,r44925,1924l331268,8725r43343,11587l416525,36596r40061,20893l494369,82902r35079,29842l561399,146928r37476,54251l632057,269803r13237,44113l653388,358725r3041,45079l654504,448729r-6801,44347l636116,536419r-16284,41914l598939,618394r-25413,37783l543684,691256r-34184,31952l471064,751607xe" fillcolor="#ac785b" stroked="f">
                <v:fill opacity="12336f"/>
                <v:path arrowok="t"/>
                <w10:wrap anchorx="page" anchory="page"/>
              </v:shape>
            </w:pict>
          </mc:Fallback>
        </mc:AlternateContent>
      </w:r>
      <w:hyperlink r:id="rId15" w:history="1">
        <w:r w:rsidR="001E7E48" w:rsidRPr="001E7E48">
          <w:rPr>
            <w:rStyle w:val="Hyperlink"/>
            <w:rFonts w:ascii="Book Antiqua" w:hAnsi="Book Antiqua" w:cs="Times New Roman"/>
          </w:rPr>
          <w:t>Read More</w:t>
        </w:r>
      </w:hyperlink>
    </w:p>
    <w:p w14:paraId="1156BE99" w14:textId="50522A4D" w:rsidR="0080134B" w:rsidRDefault="0080134B" w:rsidP="0080134B">
      <w:pPr>
        <w:jc w:val="both"/>
        <w:rPr>
          <w:rFonts w:ascii="Albertus Extra Bold" w:hAnsi="Albertus Extra Bold" w:cs="Times New Roman"/>
          <w:b/>
          <w:bCs/>
        </w:rPr>
      </w:pPr>
    </w:p>
    <w:p w14:paraId="6B37E477" w14:textId="31E1533B" w:rsidR="001E7E48" w:rsidRDefault="001E7E48" w:rsidP="0080134B">
      <w:pPr>
        <w:jc w:val="both"/>
        <w:rPr>
          <w:rFonts w:ascii="Book Antiqua" w:hAnsi="Book Antiqua" w:cs="Times New Roman"/>
        </w:rPr>
      </w:pPr>
      <w:r w:rsidRPr="0080134B">
        <w:rPr>
          <w:rFonts w:ascii="Segoe UI Emoji" w:hAnsi="Segoe UI Emoji" w:cs="Segoe UI Emoji"/>
        </w:rPr>
        <w:t>🔹</w:t>
      </w:r>
      <w:r w:rsidRPr="0080134B">
        <w:rPr>
          <w:rFonts w:ascii="Albertus Extra Bold" w:hAnsi="Albertus Extra Bold" w:cs="Times New Roman"/>
          <w:b/>
          <w:bCs/>
        </w:rPr>
        <w:t xml:space="preserve"> </w:t>
      </w:r>
      <w:r w:rsidR="00C80816" w:rsidRPr="00C80816">
        <w:rPr>
          <w:rFonts w:ascii="Albertus Extra Bold" w:hAnsi="Albertus Extra Bold" w:cs="Times New Roman"/>
          <w:b/>
          <w:bCs/>
        </w:rPr>
        <w:t>How do state policies regarding Premium Floor Area Ratio affect municipal revenue and urban land acquisition?</w:t>
      </w:r>
      <w:r w:rsidRPr="001E7E48">
        <w:rPr>
          <w:rFonts w:ascii="Albertus Extra Bold" w:hAnsi="Albertus Extra Bold" w:cs="Times New Roman"/>
          <w:b/>
          <w:bCs/>
        </w:rPr>
        <w:br/>
      </w:r>
      <w:r w:rsidRPr="001E7E48">
        <w:rPr>
          <w:rFonts w:ascii="Albertus Extra Bold" w:hAnsi="Albertus Extra Bold" w:cs="Times New Roman"/>
          <w:b/>
          <w:bCs/>
        </w:rPr>
        <w:br/>
      </w:r>
      <w:r w:rsidR="00AE029D" w:rsidRPr="00AE029D">
        <w:rPr>
          <w:rFonts w:ascii="Book Antiqua" w:hAnsi="Book Antiqua" w:cs="Times New Roman"/>
        </w:rPr>
        <w:t>The state government withdrew key provisions relating to Transferable Development Rights and promoted the Premium Floor Area Ratio mechanism. You pay a capped levy linked to the property guidance value when you utilize the premium ratio. The alternative transfer rights mechanism reflects the full notional land value aligned with market dynamics. Legal analysts demonstrate that the premium ratio yields lower revenue for the state compared to the transfer rights mechanism. Proponents argue the premium ratio simplifies the construction process for developers. Critics contend that disincentivizing transfer rights impacts road widening and delays land acquisition for public infrastructure projects. You must assess these development costs when planning new construction.</w:t>
      </w:r>
    </w:p>
    <w:p w14:paraId="0D1C22DF" w14:textId="6BACFFBC" w:rsidR="0085556B" w:rsidRPr="005C6E96" w:rsidRDefault="005C6E96" w:rsidP="0080134B">
      <w:pPr>
        <w:jc w:val="both"/>
        <w:rPr>
          <w:rStyle w:val="Hyperlink"/>
        </w:rPr>
      </w:pPr>
      <w:r>
        <w:rPr>
          <w:rFonts w:ascii="Book Antiqua" w:hAnsi="Book Antiqua" w:cs="Times New Roman"/>
        </w:rPr>
        <w:fldChar w:fldCharType="begin"/>
      </w:r>
      <w:r w:rsidR="00AE029D">
        <w:rPr>
          <w:rFonts w:ascii="Book Antiqua" w:hAnsi="Book Antiqua" w:cs="Times New Roman"/>
        </w:rPr>
        <w:instrText>HYPERLINK "https://www.newindianexpress.com"</w:instrText>
      </w:r>
      <w:r>
        <w:rPr>
          <w:rFonts w:ascii="Book Antiqua" w:hAnsi="Book Antiqua" w:cs="Times New Roman"/>
        </w:rPr>
      </w:r>
      <w:r>
        <w:rPr>
          <w:rFonts w:ascii="Book Antiqua" w:hAnsi="Book Antiqua" w:cs="Times New Roman"/>
        </w:rPr>
        <w:fldChar w:fldCharType="separate"/>
      </w:r>
      <w:r w:rsidR="0085556B" w:rsidRPr="005C6E96">
        <w:rPr>
          <w:rStyle w:val="Hyperlink"/>
          <w:rFonts w:ascii="Book Antiqua" w:hAnsi="Book Antiqua" w:cs="Times New Roman"/>
        </w:rPr>
        <w:t>Read More</w:t>
      </w:r>
    </w:p>
    <w:p w14:paraId="00CB7938" w14:textId="55C31F26" w:rsidR="000E40FF" w:rsidRDefault="005C6E96" w:rsidP="0080134B">
      <w:pPr>
        <w:jc w:val="both"/>
      </w:pPr>
      <w:r>
        <w:rPr>
          <w:rFonts w:ascii="Book Antiqua" w:hAnsi="Book Antiqua" w:cs="Times New Roman"/>
        </w:rPr>
        <w:fldChar w:fldCharType="end"/>
      </w:r>
    </w:p>
    <w:p w14:paraId="2700554C" w14:textId="66DBAF5A" w:rsidR="000E40FF" w:rsidRDefault="009C4F5C" w:rsidP="000E40FF">
      <w:pPr>
        <w:jc w:val="both"/>
        <w:rPr>
          <w:rFonts w:ascii="Albertus Extra Bold" w:hAnsi="Albertus Extra Bold" w:cs="Segoe UI Emoji"/>
          <w:b/>
          <w:bCs/>
        </w:rPr>
      </w:pPr>
      <w:r w:rsidRPr="007F168D">
        <w:rPr>
          <w:rFonts w:ascii="Book Antiqua" w:hAnsi="Book Antiqua"/>
          <w:noProof/>
        </w:rPr>
        <mc:AlternateContent>
          <mc:Choice Requires="wpg">
            <w:drawing>
              <wp:anchor distT="0" distB="0" distL="0" distR="0" simplePos="0" relativeHeight="251687935" behindDoc="1" locked="0" layoutInCell="1" allowOverlap="1" wp14:anchorId="67BBD4C4" wp14:editId="23968A59">
                <wp:simplePos x="0" y="0"/>
                <wp:positionH relativeFrom="rightMargin">
                  <wp:posOffset>-7870825</wp:posOffset>
                </wp:positionH>
                <wp:positionV relativeFrom="page">
                  <wp:posOffset>8191500</wp:posOffset>
                </wp:positionV>
                <wp:extent cx="1384935" cy="1468755"/>
                <wp:effectExtent l="0" t="0" r="5715"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rot="10800000">
                          <a:off x="0" y="0"/>
                          <a:ext cx="1384935" cy="1468755"/>
                          <a:chOff x="0" y="0"/>
                          <a:chExt cx="1385284" cy="1468755"/>
                        </a:xfrm>
                      </wpg:grpSpPr>
                      <wps:wsp>
                        <wps:cNvPr id="35" name="Graphic 22"/>
                        <wps:cNvSpPr/>
                        <wps:spPr>
                          <a:xfrm>
                            <a:off x="0" y="0"/>
                            <a:ext cx="1384935" cy="1468755"/>
                          </a:xfrm>
                          <a:custGeom>
                            <a:avLst/>
                            <a:gdLst/>
                            <a:ahLst/>
                            <a:cxnLst/>
                            <a:rect l="l" t="t" r="r" b="b"/>
                            <a:pathLst>
                              <a:path w="1384935" h="1468755">
                                <a:moveTo>
                                  <a:pt x="1384794" y="874033"/>
                                </a:moveTo>
                                <a:lnTo>
                                  <a:pt x="565834" y="1409075"/>
                                </a:lnTo>
                                <a:lnTo>
                                  <a:pt x="525856" y="1431789"/>
                                </a:lnTo>
                                <a:lnTo>
                                  <a:pt x="484308" y="1448991"/>
                                </a:lnTo>
                                <a:lnTo>
                                  <a:pt x="441665" y="1460781"/>
                                </a:lnTo>
                                <a:lnTo>
                                  <a:pt x="398403" y="1467258"/>
                                </a:lnTo>
                                <a:lnTo>
                                  <a:pt x="354995" y="1468521"/>
                                </a:lnTo>
                                <a:lnTo>
                                  <a:pt x="311917" y="1464671"/>
                                </a:lnTo>
                                <a:lnTo>
                                  <a:pt x="269642" y="1455807"/>
                                </a:lnTo>
                                <a:lnTo>
                                  <a:pt x="228645" y="1442027"/>
                                </a:lnTo>
                                <a:lnTo>
                                  <a:pt x="189402" y="1423433"/>
                                </a:lnTo>
                                <a:lnTo>
                                  <a:pt x="152385" y="1400122"/>
                                </a:lnTo>
                                <a:lnTo>
                                  <a:pt x="118071" y="1372195"/>
                                </a:lnTo>
                                <a:lnTo>
                                  <a:pt x="86933" y="1339752"/>
                                </a:lnTo>
                                <a:lnTo>
                                  <a:pt x="59446" y="1302891"/>
                                </a:lnTo>
                                <a:lnTo>
                                  <a:pt x="36732" y="1262912"/>
                                </a:lnTo>
                                <a:lnTo>
                                  <a:pt x="19530" y="1221364"/>
                                </a:lnTo>
                                <a:lnTo>
                                  <a:pt x="7740" y="1178721"/>
                                </a:lnTo>
                                <a:lnTo>
                                  <a:pt x="1263" y="1135459"/>
                                </a:lnTo>
                                <a:lnTo>
                                  <a:pt x="0" y="1092051"/>
                                </a:lnTo>
                                <a:lnTo>
                                  <a:pt x="3850" y="1048973"/>
                                </a:lnTo>
                                <a:lnTo>
                                  <a:pt x="12714" y="1006698"/>
                                </a:lnTo>
                                <a:lnTo>
                                  <a:pt x="26494" y="965701"/>
                                </a:lnTo>
                                <a:lnTo>
                                  <a:pt x="45088" y="926458"/>
                                </a:lnTo>
                                <a:lnTo>
                                  <a:pt x="68399" y="889441"/>
                                </a:lnTo>
                                <a:lnTo>
                                  <a:pt x="96325" y="855127"/>
                                </a:lnTo>
                                <a:lnTo>
                                  <a:pt x="128769" y="823989"/>
                                </a:lnTo>
                                <a:lnTo>
                                  <a:pt x="165630" y="796502"/>
                                </a:lnTo>
                                <a:lnTo>
                                  <a:pt x="1384794" y="0"/>
                                </a:lnTo>
                                <a:lnTo>
                                  <a:pt x="1384794" y="874033"/>
                                </a:lnTo>
                                <a:close/>
                              </a:path>
                            </a:pathLst>
                          </a:custGeom>
                          <a:solidFill>
                            <a:srgbClr val="7D2500"/>
                          </a:solidFill>
                        </wps:spPr>
                        <wps:bodyPr wrap="square" lIns="0" tIns="0" rIns="0" bIns="0" rtlCol="0">
                          <a:prstTxWarp prst="textNoShape">
                            <a:avLst/>
                          </a:prstTxWarp>
                          <a:noAutofit/>
                        </wps:bodyPr>
                      </wps:wsp>
                      <wps:wsp>
                        <wps:cNvPr id="38" name="Graphic 23"/>
                        <wps:cNvSpPr/>
                        <wps:spPr>
                          <a:xfrm>
                            <a:off x="588994" y="670691"/>
                            <a:ext cx="796290" cy="737870"/>
                          </a:xfrm>
                          <a:custGeom>
                            <a:avLst/>
                            <a:gdLst/>
                            <a:ahLst/>
                            <a:cxnLst/>
                            <a:rect l="l" t="t" r="r" b="b"/>
                            <a:pathLst>
                              <a:path w="796290" h="737870">
                                <a:moveTo>
                                  <a:pt x="795799" y="337535"/>
                                </a:moveTo>
                                <a:lnTo>
                                  <a:pt x="218374" y="714778"/>
                                </a:lnTo>
                                <a:lnTo>
                                  <a:pt x="177048" y="733173"/>
                                </a:lnTo>
                                <a:lnTo>
                                  <a:pt x="133609" y="737594"/>
                                </a:lnTo>
                                <a:lnTo>
                                  <a:pt x="91276" y="728718"/>
                                </a:lnTo>
                                <a:lnTo>
                                  <a:pt x="53271" y="707218"/>
                                </a:lnTo>
                                <a:lnTo>
                                  <a:pt x="22816" y="673772"/>
                                </a:lnTo>
                                <a:lnTo>
                                  <a:pt x="4421" y="632446"/>
                                </a:lnTo>
                                <a:lnTo>
                                  <a:pt x="0" y="589006"/>
                                </a:lnTo>
                                <a:lnTo>
                                  <a:pt x="8876" y="546673"/>
                                </a:lnTo>
                                <a:lnTo>
                                  <a:pt x="30376" y="508669"/>
                                </a:lnTo>
                                <a:lnTo>
                                  <a:pt x="63822" y="478214"/>
                                </a:lnTo>
                                <a:lnTo>
                                  <a:pt x="795799" y="0"/>
                                </a:lnTo>
                                <a:lnTo>
                                  <a:pt x="795799" y="337535"/>
                                </a:lnTo>
                                <a:close/>
                              </a:path>
                            </a:pathLst>
                          </a:custGeom>
                          <a:solidFill>
                            <a:srgbClr val="AC785B"/>
                          </a:solidFill>
                        </wps:spPr>
                        <wps:bodyPr wrap="square" lIns="0" tIns="0" rIns="0" bIns="0" rtlCol="0">
                          <a:prstTxWarp prst="textNoShape">
                            <a:avLst/>
                          </a:prstTxWarp>
                          <a:noAutofit/>
                        </wps:bodyPr>
                      </wps:wsp>
                    </wpg:wgp>
                  </a:graphicData>
                </a:graphic>
                <wp14:sizeRelH relativeFrom="margin">
                  <wp14:pctWidth>0</wp14:pctWidth>
                </wp14:sizeRelH>
              </wp:anchor>
            </w:drawing>
          </mc:Choice>
          <mc:Fallback>
            <w:pict>
              <v:group w14:anchorId="2357EB20" id="Group 34" o:spid="_x0000_s1026" style="position:absolute;margin-left:-619.75pt;margin-top:645pt;width:109.05pt;height:115.65pt;rotation:180;z-index:-251628545;mso-wrap-distance-left:0;mso-wrap-distance-right:0;mso-position-horizontal-relative:right-margin-area;mso-position-vertical-relative:page;mso-width-relative:margin" coordsize="13852,1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">
                <v:shape id="Graphic 22" o:spid="_x0000_s1027" style="position:absolute;width:13849;height:14687;visibility:visible;mso-wrap-style:square;v-text-anchor:top" coordsize="1384935,1468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" path="m1384794,874033l565834,1409075r-39978,22714l484308,1448991r-42643,11790l398403,1467258r-43408,1263l311917,1464671r-42275,-8864l228645,1442027r-39243,-18594l152385,1400122r-34314,-27927l86933,1339752,59446,1302891,36732,1262912,19530,1221364,7740,1178721,1263,1135459,,1092051r3850,-43078l12714,1006698,26494,965701,45088,926458,68399,889441,96325,855127r32444,-31138l165630,796502,1384794,r,874033xe" fillcolor="#7d2500" stroked="f">
                  <v:path arrowok="t"/>
                </v:shape>
                <v:shape id="Graphic 23" o:spid="_x0000_s1028" style="position:absolute;left:5889;top:6706;width:7963;height:7379;visibility:visible;mso-wrap-style:square;v-text-anchor:top" coordsize="796290,737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" path="m795799,337535l218374,714778r-41326,18395l133609,737594,91276,728718,53271,707218,22816,673772,4421,632446,,589006,8876,546673,30376,508669,63822,478214,795799,r,337535xe" fillcolor="#ac785b" stroked="f">
                  <v:path arrowok="t"/>
                </v:shape>
                <w10:wrap anchorx="margin" anchory="page"/>
              </v:group>
            </w:pict>
          </mc:Fallback>
        </mc:AlternateContent>
      </w:r>
      <w:r w:rsidR="000E40FF" w:rsidRPr="0080134B">
        <w:rPr>
          <w:rFonts w:ascii="Segoe UI Emoji" w:hAnsi="Segoe UI Emoji" w:cs="Segoe UI Emoji"/>
        </w:rPr>
        <w:t>🔹</w:t>
      </w:r>
      <w:r w:rsidR="000E40FF" w:rsidRPr="000E40FF">
        <w:rPr>
          <w:rFonts w:ascii="Roboto" w:eastAsia="Times New Roman" w:hAnsi="Roboto" w:cs="Times New Roman"/>
          <w:color w:val="111111"/>
          <w:kern w:val="36"/>
          <w:sz w:val="48"/>
          <w:szCs w:val="48"/>
        </w:rPr>
        <w:t xml:space="preserve"> </w:t>
      </w:r>
      <w:r w:rsidR="007C1BD0" w:rsidRPr="007C1BD0">
        <w:rPr>
          <w:rFonts w:ascii="Albertus Extra Bold" w:hAnsi="Albertus Extra Bold" w:cs="Segoe UI Emoji"/>
          <w:b/>
          <w:bCs/>
        </w:rPr>
        <w:t xml:space="preserve">What stringent actions </w:t>
      </w:r>
      <w:proofErr w:type="gramStart"/>
      <w:r w:rsidR="007C1BD0" w:rsidRPr="007C1BD0">
        <w:rPr>
          <w:rFonts w:ascii="Albertus Extra Bold" w:hAnsi="Albertus Extra Bold" w:cs="Segoe UI Emoji"/>
          <w:b/>
          <w:bCs/>
        </w:rPr>
        <w:t>has</w:t>
      </w:r>
      <w:proofErr w:type="gramEnd"/>
      <w:r w:rsidR="007C1BD0" w:rsidRPr="007C1BD0">
        <w:rPr>
          <w:rFonts w:ascii="Albertus Extra Bold" w:hAnsi="Albertus Extra Bold" w:cs="Segoe UI Emoji"/>
          <w:b/>
          <w:bCs/>
        </w:rPr>
        <w:t xml:space="preserve"> the Karnataka Real Estate Regulatory Authority (K-RERA) recently taken against non-compliant public and private developers?</w:t>
      </w:r>
    </w:p>
    <w:p w14:paraId="7E7D61A9" w14:textId="77777777" w:rsidR="00F83571" w:rsidRDefault="00F83571" w:rsidP="00F45C47">
      <w:pPr>
        <w:jc w:val="both"/>
        <w:rPr>
          <w:rStyle w:val="ng-star-inserted"/>
          <w:rFonts w:ascii="Book Antiqua" w:hAnsi="Book Antiqua"/>
          <w:shd w:val="clear" w:color="auto" w:fill="FFFFFF"/>
        </w:rPr>
      </w:pPr>
    </w:p>
    <w:p w14:paraId="0286EB8E" w14:textId="70D03490" w:rsidR="000E40FF" w:rsidRPr="00151E27" w:rsidRDefault="00F83571" w:rsidP="00F45C47">
      <w:pPr>
        <w:jc w:val="both"/>
        <w:rPr>
          <w:rFonts w:cs="Segoe UI Emoji"/>
        </w:rPr>
      </w:pPr>
      <w:r w:rsidRPr="00A4447F">
        <w:rPr>
          <w:rStyle w:val="ng-star-inserted"/>
          <w:rFonts w:ascii="Book Antiqua" w:hAnsi="Book Antiqua"/>
          <w:shd w:val="clear" w:color="auto" w:fill="FFFFFF"/>
        </w:rPr>
        <w:t xml:space="preserve">K-RERA has adopted a highly stringent approach against non-compliance, issuing warnings to 155 promoters for failing to submit their mandatory quarterly project updates. Developers failing to comply face hefty </w:t>
      </w:r>
      <w:r w:rsidRPr="00A4447F">
        <w:rPr>
          <w:b/>
          <w:bCs/>
          <w:shd w:val="clear" w:color="auto" w:fill="FFFFFF"/>
        </w:rPr>
        <w:t>penalties under Section 63 of the RERA Act, which can cumulatively extend up to 5% of the total estimated project cost</w:t>
      </w:r>
      <w:r w:rsidRPr="00A4447F">
        <w:rPr>
          <w:rStyle w:val="ng-star-inserted"/>
          <w:rFonts w:ascii="Book Antiqua" w:hAnsi="Book Antiqua"/>
          <w:shd w:val="clear" w:color="auto" w:fill="FFFFFF"/>
        </w:rPr>
        <w:t xml:space="preserve">, along with </w:t>
      </w:r>
      <w:r w:rsidRPr="00A4447F">
        <w:rPr>
          <w:rStyle w:val="ng-star-inserted"/>
          <w:rFonts w:ascii="Times New Roman" w:hAnsi="Times New Roman" w:cs="Times New Roman"/>
          <w:shd w:val="clear" w:color="auto" w:fill="FFFFFF"/>
        </w:rPr>
        <w:t>₹</w:t>
      </w:r>
      <w:r w:rsidRPr="00A4447F">
        <w:rPr>
          <w:rStyle w:val="ng-star-inserted"/>
          <w:rFonts w:ascii="Book Antiqua" w:hAnsi="Book Antiqua"/>
          <w:shd w:val="clear" w:color="auto" w:fill="FFFFFF"/>
        </w:rPr>
        <w:t xml:space="preserve">25,000 fines for every missed quarter. In a landmark move, K-RERA also ordered the state-run Bangalore Development Authority (BDA) to </w:t>
      </w:r>
      <w:r w:rsidRPr="00A4447F">
        <w:rPr>
          <w:b/>
          <w:bCs/>
          <w:shd w:val="clear" w:color="auto" w:fill="FFFFFF"/>
        </w:rPr>
        <w:t xml:space="preserve">pay </w:t>
      </w:r>
      <w:r w:rsidRPr="00A4447F">
        <w:rPr>
          <w:rFonts w:ascii="Times New Roman" w:hAnsi="Times New Roman" w:cs="Times New Roman"/>
          <w:b/>
          <w:bCs/>
          <w:shd w:val="clear" w:color="auto" w:fill="FFFFFF"/>
        </w:rPr>
        <w:t>₹</w:t>
      </w:r>
      <w:r w:rsidRPr="00A4447F">
        <w:rPr>
          <w:b/>
          <w:bCs/>
          <w:shd w:val="clear" w:color="auto" w:fill="FFFFFF"/>
        </w:rPr>
        <w:t>56.03 lakh in compensation to a site owner</w:t>
      </w:r>
      <w:r w:rsidRPr="00A4447F">
        <w:rPr>
          <w:rStyle w:val="ng-star-inserted"/>
          <w:rFonts w:ascii="Book Antiqua" w:hAnsi="Book Antiqua"/>
          <w:shd w:val="clear" w:color="auto" w:fill="FFFFFF"/>
        </w:rPr>
        <w:t xml:space="preserve"> for</w:t>
      </w:r>
      <w:r w:rsidRPr="00151E27">
        <w:rPr>
          <w:rStyle w:val="ng-star-inserted"/>
          <w:rFonts w:ascii="Book Antiqua" w:hAnsi="Book Antiqua"/>
          <w:shd w:val="clear" w:color="auto" w:fill="FFFFFF"/>
        </w:rPr>
        <w:t xml:space="preserve"> delays in providing basic amenities, demonstrating that public agencies are no longer immune to regulatory enforcement. Additionally, the authority has invoked Section 69 to hold company directors and key management officers </w:t>
      </w:r>
      <w:r w:rsidRPr="00151E27">
        <w:rPr>
          <w:b/>
          <w:bCs/>
          <w:shd w:val="clear" w:color="auto" w:fill="FFFFFF"/>
        </w:rPr>
        <w:t>personally, jointly, and severally liable</w:t>
      </w:r>
      <w:r w:rsidRPr="00151E27">
        <w:rPr>
          <w:rStyle w:val="ng-star-inserted"/>
          <w:rFonts w:ascii="Book Antiqua" w:hAnsi="Book Antiqua"/>
          <w:shd w:val="clear" w:color="auto" w:fill="FFFFFF"/>
        </w:rPr>
        <w:t xml:space="preserve"> for their company's defaults</w:t>
      </w:r>
      <w:r w:rsidR="00151E27" w:rsidRPr="00A4447F">
        <w:rPr>
          <w:noProof/>
        </w:rPr>
        <mc:AlternateContent>
          <mc:Choice Requires="wps">
            <w:drawing>
              <wp:anchor distT="0" distB="0" distL="114300" distR="114300" simplePos="0" relativeHeight="251657215" behindDoc="1" locked="0" layoutInCell="1" allowOverlap="1" wp14:anchorId="1D11C337" wp14:editId="04FDAFE4">
                <wp:simplePos x="0" y="0"/>
                <wp:positionH relativeFrom="page">
                  <wp:posOffset>15240</wp:posOffset>
                </wp:positionH>
                <wp:positionV relativeFrom="paragraph">
                  <wp:posOffset>1565910</wp:posOffset>
                </wp:positionV>
                <wp:extent cx="7562850" cy="539750"/>
                <wp:effectExtent l="0" t="0" r="0" b="0"/>
                <wp:wrapNone/>
                <wp:docPr id="5" name="Graphic 20"/>
                <wp:cNvGraphicFramePr/>
                <a:graphic xmlns:a="http://schemas.openxmlformats.org/drawingml/2006/main">
                  <a:graphicData uri="http://schemas.microsoft.com/office/word/2010/wordprocessingShape">
                    <wps:wsp>
                      <wps:cNvSpPr/>
                      <wps:spPr>
                        <a:xfrm>
                          <a:off x="0" y="0"/>
                          <a:ext cx="7562850" cy="539750"/>
                        </a:xfrm>
                        <a:custGeom>
                          <a:avLst/>
                          <a:gdLst/>
                          <a:ahLst/>
                          <a:cxnLst/>
                          <a:rect l="l" t="t" r="r" b="b"/>
                          <a:pathLst>
                            <a:path w="7562850" h="540385">
                              <a:moveTo>
                                <a:pt x="7562849" y="539856"/>
                              </a:moveTo>
                              <a:lnTo>
                                <a:pt x="0" y="539856"/>
                              </a:lnTo>
                              <a:lnTo>
                                <a:pt x="0" y="0"/>
                              </a:lnTo>
                              <a:lnTo>
                                <a:pt x="7562849" y="0"/>
                              </a:lnTo>
                              <a:lnTo>
                                <a:pt x="7562849" y="539856"/>
                              </a:lnTo>
                              <a:close/>
                            </a:path>
                          </a:pathLst>
                        </a:custGeom>
                        <a:solidFill>
                          <a:srgbClr val="7D2500"/>
                        </a:solidFill>
                      </wps:spPr>
                      <wps:bodyPr wrap="square" lIns="0" tIns="0" rIns="0" bIns="0" rtlCol="0">
                        <a:prstTxWarp prst="textNoShape">
                          <a:avLst/>
                        </a:prstTxWarp>
                        <a:noAutofit/>
                      </wps:bodyPr>
                    </wps:wsp>
                  </a:graphicData>
                </a:graphic>
              </wp:anchor>
            </w:drawing>
          </mc:Choice>
          <mc:Fallback>
            <w:pict>
              <v:shape w14:anchorId="495A8579" id="Graphic 20" o:spid="_x0000_s1026" style="position:absolute;margin-left:1.2pt;margin-top:123.3pt;width:595.5pt;height:42.5pt;z-index:-251659265;visibility:visible;mso-wrap-style:square;mso-wrap-distance-left:9pt;mso-wrap-distance-top:0;mso-wrap-distance-right:9pt;mso-wrap-distance-bottom:0;mso-position-horizontal:absolute;mso-position-horizontal-relative:page;mso-position-vertical:absolute;mso-position-vertical-relative:text;v-text-anchor:top" coordsize="7562850,540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" path="m7562849,539856l,539856,,,7562849,r,539856xe" fillcolor="#7d2500" stroked="f">
                <v:path arrowok="t"/>
                <w10:wrap anchorx="page"/>
              </v:shape>
            </w:pict>
          </mc:Fallback>
        </mc:AlternateContent>
      </w:r>
    </w:p>
    <w:p w14:paraId="1D70893B" w14:textId="4C58F2F3" w:rsidR="006220BE" w:rsidRPr="006F2B39" w:rsidRDefault="006F2B39" w:rsidP="000E40FF">
      <w:pPr>
        <w:jc w:val="both"/>
        <w:rPr>
          <w:rStyle w:val="Hyperlink"/>
          <w:rFonts w:ascii="Book Antiqua" w:hAnsi="Book Antiqua" w:cs="Segoe UI Emoji"/>
        </w:rPr>
      </w:pPr>
      <w:r>
        <w:rPr>
          <w:rFonts w:ascii="Book Antiqua" w:hAnsi="Book Antiqua" w:cs="Segoe UI Emoji"/>
        </w:rPr>
        <w:lastRenderedPageBreak/>
        <w:fldChar w:fldCharType="begin"/>
      </w:r>
      <w:r w:rsidR="005F0F8B">
        <w:rPr>
          <w:rFonts w:ascii="Book Antiqua" w:hAnsi="Book Antiqua" w:cs="Segoe UI Emoji"/>
        </w:rPr>
        <w:instrText>HYPERLINK "https://www.hindustantimes.com/real-estate/krera-pulls-up-developer-for-failing-to-comply-with-its-orders-slaps-a-penalty-of-up-to-5-of-the-project-cost-101776235661270.html"</w:instrText>
      </w:r>
      <w:r>
        <w:rPr>
          <w:rFonts w:ascii="Book Antiqua" w:hAnsi="Book Antiqua" w:cs="Segoe UI Emoji"/>
        </w:rPr>
      </w:r>
      <w:r>
        <w:rPr>
          <w:rFonts w:ascii="Book Antiqua" w:hAnsi="Book Antiqua" w:cs="Segoe UI Emoji"/>
        </w:rPr>
        <w:fldChar w:fldCharType="separate"/>
      </w:r>
      <w:r w:rsidR="006220BE" w:rsidRPr="006F2B39">
        <w:rPr>
          <w:rStyle w:val="Hyperlink"/>
          <w:rFonts w:ascii="Book Antiqua" w:hAnsi="Book Antiqua" w:cs="Segoe UI Emoji"/>
        </w:rPr>
        <w:t>Read More</w:t>
      </w:r>
    </w:p>
    <w:p w14:paraId="6A265830" w14:textId="13026DC0" w:rsidR="007626C4" w:rsidRDefault="006F2B39" w:rsidP="0080134B">
      <w:pPr>
        <w:jc w:val="both"/>
        <w:rPr>
          <w:rFonts w:ascii="Book Antiqua" w:hAnsi="Book Antiqua" w:cs="Segoe UI Emoji"/>
        </w:rPr>
      </w:pPr>
      <w:r>
        <w:rPr>
          <w:rFonts w:ascii="Book Antiqua" w:hAnsi="Book Antiqua" w:cs="Segoe UI Emoji"/>
        </w:rPr>
        <w:fldChar w:fldCharType="end"/>
      </w:r>
    </w:p>
    <w:p w14:paraId="3C19F530" w14:textId="3CA2EE65" w:rsidR="007626C4" w:rsidRDefault="007626C4" w:rsidP="0080134B">
      <w:pPr>
        <w:jc w:val="both"/>
        <w:rPr>
          <w:rFonts w:ascii="Book Antiqua" w:hAnsi="Book Antiqua" w:cs="Segoe UI Emoji"/>
        </w:rPr>
      </w:pPr>
      <w:r w:rsidRPr="00846B72">
        <w:rPr>
          <w:rFonts w:ascii="Segoe UI Emoji" w:hAnsi="Segoe UI Emoji" w:cs="Segoe UI Emoji"/>
        </w:rPr>
        <w:t>🔹</w:t>
      </w:r>
      <w:r w:rsidR="00846B72" w:rsidRPr="00846B72">
        <w:rPr>
          <w:rFonts w:ascii="Roboto" w:hAnsi="Roboto" w:cs="Segoe UI Emoji"/>
          <w:sz w:val="48"/>
          <w:szCs w:val="48"/>
        </w:rPr>
        <w:t xml:space="preserve"> </w:t>
      </w:r>
      <w:r w:rsidR="001D6D11" w:rsidRPr="001D6D11">
        <w:rPr>
          <w:rFonts w:ascii="Book Antiqua" w:hAnsi="Book Antiqua" w:cs="Segoe UI Emoji"/>
          <w:b/>
          <w:bCs/>
        </w:rPr>
        <w:t>What are the projected rental growth trends for commercial office spaces?</w:t>
      </w:r>
    </w:p>
    <w:p w14:paraId="0E44287D" w14:textId="42869D86" w:rsidR="007626C4" w:rsidRDefault="007626C4" w:rsidP="0080134B">
      <w:pPr>
        <w:jc w:val="both"/>
        <w:rPr>
          <w:rFonts w:ascii="Book Antiqua" w:hAnsi="Book Antiqua" w:cs="Segoe UI Emoji"/>
        </w:rPr>
      </w:pPr>
    </w:p>
    <w:p w14:paraId="7D9A2CE4" w14:textId="48EBACB4" w:rsidR="007626C4" w:rsidRDefault="00585A56" w:rsidP="0080134B">
      <w:pPr>
        <w:jc w:val="both"/>
        <w:rPr>
          <w:rFonts w:ascii="Book Antiqua" w:hAnsi="Book Antiqua" w:cs="Segoe UI Emoji"/>
        </w:rPr>
      </w:pPr>
      <w:r w:rsidRPr="00585A56">
        <w:rPr>
          <w:rFonts w:ascii="Book Antiqua" w:hAnsi="Book Antiqua" w:cs="Segoe UI Emoji"/>
        </w:rPr>
        <w:t>Commercial office rentals demonstrate strong upward momentum due to strategic infrastructure improvements. Analysts project a five to ten percent rental growth for office spaces over the next two years. The operational Yellow Line and upcoming Pink Line directly stimulate this commercial demand. Experts predict Grade A office occupancy will reach ninety-two-point five percent by March 2027. You will face higher leasing costs if you seek to establish business operations in these specific regions.</w:t>
      </w:r>
    </w:p>
    <w:p w14:paraId="1339A524" w14:textId="464FFE54" w:rsidR="00846B72" w:rsidRPr="006F2B39" w:rsidRDefault="00846B72" w:rsidP="00846B72">
      <w:pPr>
        <w:jc w:val="both"/>
        <w:rPr>
          <w:rStyle w:val="Hyperlink"/>
          <w:rFonts w:ascii="Book Antiqua" w:hAnsi="Book Antiqua" w:cs="Segoe UI Emoji"/>
        </w:rPr>
      </w:pPr>
      <w:r>
        <w:rPr>
          <w:rFonts w:ascii="Book Antiqua" w:hAnsi="Book Antiqua" w:cs="Segoe UI Emoji"/>
        </w:rPr>
        <w:fldChar w:fldCharType="begin"/>
      </w:r>
      <w:r w:rsidR="00585A56">
        <w:rPr>
          <w:rFonts w:ascii="Book Antiqua" w:hAnsi="Book Antiqua" w:cs="Segoe UI Emoji"/>
        </w:rPr>
        <w:instrText>HYPERLINK "https://www.whalesbook.com/news/English/real-estate/Bengaluru-Metros-New-Lines-Trigger-Real-Estate-Boom/69e8649fbca97ee1069e9d2d"</w:instrText>
      </w:r>
      <w:r>
        <w:rPr>
          <w:rFonts w:ascii="Book Antiqua" w:hAnsi="Book Antiqua" w:cs="Segoe UI Emoji"/>
        </w:rPr>
      </w:r>
      <w:r>
        <w:rPr>
          <w:rFonts w:ascii="Book Antiqua" w:hAnsi="Book Antiqua" w:cs="Segoe UI Emoji"/>
        </w:rPr>
        <w:fldChar w:fldCharType="separate"/>
      </w:r>
      <w:r w:rsidRPr="006F2B39">
        <w:rPr>
          <w:rStyle w:val="Hyperlink"/>
          <w:rFonts w:ascii="Book Antiqua" w:hAnsi="Book Antiqua" w:cs="Segoe UI Emoji"/>
        </w:rPr>
        <w:t>Read More</w:t>
      </w:r>
    </w:p>
    <w:p w14:paraId="3FF2F177" w14:textId="291121E9" w:rsidR="007626C4" w:rsidRDefault="00846B72" w:rsidP="00846B72">
      <w:pPr>
        <w:jc w:val="both"/>
        <w:rPr>
          <w:rFonts w:ascii="Book Antiqua" w:hAnsi="Book Antiqua" w:cs="Segoe UI Emoji"/>
        </w:rPr>
      </w:pPr>
      <w:r>
        <w:rPr>
          <w:rFonts w:ascii="Book Antiqua" w:hAnsi="Book Antiqua" w:cs="Segoe UI Emoji"/>
        </w:rPr>
        <w:fldChar w:fldCharType="end"/>
      </w:r>
    </w:p>
    <w:p w14:paraId="3B3B49B8" w14:textId="7B9AAB85" w:rsidR="00BE6032" w:rsidRDefault="00654E1E" w:rsidP="00846B72">
      <w:pPr>
        <w:jc w:val="both"/>
        <w:rPr>
          <w:rFonts w:ascii="Book Antiqua" w:hAnsi="Book Antiqua" w:cs="Segoe UI Emoji"/>
        </w:rPr>
      </w:pPr>
      <w:r w:rsidRPr="00846B72">
        <w:rPr>
          <w:rFonts w:ascii="Segoe UI Emoji" w:hAnsi="Segoe UI Emoji" w:cs="Segoe UI Emoji"/>
        </w:rPr>
        <w:t>🔹</w:t>
      </w:r>
      <w:r w:rsidRPr="00846B72">
        <w:rPr>
          <w:rFonts w:ascii="Roboto" w:hAnsi="Roboto" w:cs="Segoe UI Emoji"/>
          <w:sz w:val="48"/>
          <w:szCs w:val="48"/>
        </w:rPr>
        <w:t xml:space="preserve"> </w:t>
      </w:r>
      <w:r w:rsidR="00AA6EE9" w:rsidRPr="00AA6EE9">
        <w:rPr>
          <w:rFonts w:ascii="Book Antiqua" w:hAnsi="Book Antiqua"/>
          <w:b/>
          <w:bCs/>
        </w:rPr>
        <w:t>How do Bengaluru and Hyderabad compare for real estate investments in 2026, according to recent market analysis?</w:t>
      </w:r>
    </w:p>
    <w:p w14:paraId="584769CB" w14:textId="3CBC6A3A" w:rsidR="00BE6032" w:rsidRDefault="00BE6032" w:rsidP="00846B72">
      <w:pPr>
        <w:jc w:val="both"/>
        <w:rPr>
          <w:rFonts w:ascii="Book Antiqua" w:hAnsi="Book Antiqua" w:cs="Segoe UI Emoji"/>
        </w:rPr>
      </w:pPr>
    </w:p>
    <w:p w14:paraId="0F57B8F8" w14:textId="1077A924" w:rsidR="00BE6032" w:rsidRPr="003A1085" w:rsidRDefault="00DD1F13" w:rsidP="00BE6032">
      <w:pPr>
        <w:jc w:val="both"/>
        <w:rPr>
          <w:rFonts w:ascii="Book Antiqua" w:hAnsi="Book Antiqua" w:cs="Segoe UI Emoji"/>
        </w:rPr>
      </w:pPr>
      <w:r w:rsidRPr="003A1085">
        <w:rPr>
          <w:rFonts w:ascii="Book Antiqua" w:hAnsi="Book Antiqua"/>
          <w:noProof/>
        </w:rPr>
        <mc:AlternateContent>
          <mc:Choice Requires="wpg">
            <w:drawing>
              <wp:anchor distT="0" distB="0" distL="0" distR="0" simplePos="0" relativeHeight="251678720" behindDoc="1" locked="0" layoutInCell="1" allowOverlap="1" wp14:anchorId="65DD1C02" wp14:editId="70C687AE">
                <wp:simplePos x="0" y="0"/>
                <wp:positionH relativeFrom="page">
                  <wp:posOffset>-388505</wp:posOffset>
                </wp:positionH>
                <wp:positionV relativeFrom="page">
                  <wp:posOffset>4057650</wp:posOffset>
                </wp:positionV>
                <wp:extent cx="1384935" cy="1468755"/>
                <wp:effectExtent l="0" t="0" r="5715"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rot="10800000">
                          <a:off x="0" y="0"/>
                          <a:ext cx="1384935" cy="1468755"/>
                          <a:chOff x="0" y="0"/>
                          <a:chExt cx="1384935" cy="1468755"/>
                        </a:xfrm>
                      </wpg:grpSpPr>
                      <wps:wsp>
                        <wps:cNvPr id="29" name="Graphic 22"/>
                        <wps:cNvSpPr/>
                        <wps:spPr>
                          <a:xfrm>
                            <a:off x="0" y="0"/>
                            <a:ext cx="1384935" cy="1468755"/>
                          </a:xfrm>
                          <a:custGeom>
                            <a:avLst/>
                            <a:gdLst/>
                            <a:ahLst/>
                            <a:cxnLst/>
                            <a:rect l="l" t="t" r="r" b="b"/>
                            <a:pathLst>
                              <a:path w="1384935" h="1468755">
                                <a:moveTo>
                                  <a:pt x="1384794" y="874033"/>
                                </a:moveTo>
                                <a:lnTo>
                                  <a:pt x="565834" y="1409075"/>
                                </a:lnTo>
                                <a:lnTo>
                                  <a:pt x="525856" y="1431789"/>
                                </a:lnTo>
                                <a:lnTo>
                                  <a:pt x="484308" y="1448991"/>
                                </a:lnTo>
                                <a:lnTo>
                                  <a:pt x="441665" y="1460781"/>
                                </a:lnTo>
                                <a:lnTo>
                                  <a:pt x="398403" y="1467258"/>
                                </a:lnTo>
                                <a:lnTo>
                                  <a:pt x="354995" y="1468521"/>
                                </a:lnTo>
                                <a:lnTo>
                                  <a:pt x="311917" y="1464671"/>
                                </a:lnTo>
                                <a:lnTo>
                                  <a:pt x="269642" y="1455807"/>
                                </a:lnTo>
                                <a:lnTo>
                                  <a:pt x="228645" y="1442027"/>
                                </a:lnTo>
                                <a:lnTo>
                                  <a:pt x="189402" y="1423433"/>
                                </a:lnTo>
                                <a:lnTo>
                                  <a:pt x="152385" y="1400122"/>
                                </a:lnTo>
                                <a:lnTo>
                                  <a:pt x="118071" y="1372195"/>
                                </a:lnTo>
                                <a:lnTo>
                                  <a:pt x="86933" y="1339752"/>
                                </a:lnTo>
                                <a:lnTo>
                                  <a:pt x="59446" y="1302891"/>
                                </a:lnTo>
                                <a:lnTo>
                                  <a:pt x="36732" y="1262912"/>
                                </a:lnTo>
                                <a:lnTo>
                                  <a:pt x="19530" y="1221364"/>
                                </a:lnTo>
                                <a:lnTo>
                                  <a:pt x="7740" y="1178721"/>
                                </a:lnTo>
                                <a:lnTo>
                                  <a:pt x="1263" y="1135459"/>
                                </a:lnTo>
                                <a:lnTo>
                                  <a:pt x="0" y="1092051"/>
                                </a:lnTo>
                                <a:lnTo>
                                  <a:pt x="3850" y="1048973"/>
                                </a:lnTo>
                                <a:lnTo>
                                  <a:pt x="12714" y="1006698"/>
                                </a:lnTo>
                                <a:lnTo>
                                  <a:pt x="26494" y="965701"/>
                                </a:lnTo>
                                <a:lnTo>
                                  <a:pt x="45088" y="926458"/>
                                </a:lnTo>
                                <a:lnTo>
                                  <a:pt x="68399" y="889441"/>
                                </a:lnTo>
                                <a:lnTo>
                                  <a:pt x="96325" y="855127"/>
                                </a:lnTo>
                                <a:lnTo>
                                  <a:pt x="128769" y="823989"/>
                                </a:lnTo>
                                <a:lnTo>
                                  <a:pt x="165630" y="796502"/>
                                </a:lnTo>
                                <a:lnTo>
                                  <a:pt x="1384794" y="0"/>
                                </a:lnTo>
                                <a:lnTo>
                                  <a:pt x="1384794" y="874033"/>
                                </a:lnTo>
                                <a:close/>
                              </a:path>
                            </a:pathLst>
                          </a:custGeom>
                          <a:solidFill>
                            <a:srgbClr val="7D2500"/>
                          </a:solidFill>
                        </wps:spPr>
                        <wps:bodyPr wrap="square" lIns="0" tIns="0" rIns="0" bIns="0" rtlCol="0">
                          <a:prstTxWarp prst="textNoShape">
                            <a:avLst/>
                          </a:prstTxWarp>
                          <a:noAutofit/>
                        </wps:bodyPr>
                      </wps:wsp>
                      <wps:wsp>
                        <wps:cNvPr id="30" name="Graphic 23"/>
                        <wps:cNvSpPr/>
                        <wps:spPr>
                          <a:xfrm>
                            <a:off x="588994" y="670691"/>
                            <a:ext cx="796290" cy="737870"/>
                          </a:xfrm>
                          <a:custGeom>
                            <a:avLst/>
                            <a:gdLst/>
                            <a:ahLst/>
                            <a:cxnLst/>
                            <a:rect l="l" t="t" r="r" b="b"/>
                            <a:pathLst>
                              <a:path w="796290" h="737870">
                                <a:moveTo>
                                  <a:pt x="795799" y="337535"/>
                                </a:moveTo>
                                <a:lnTo>
                                  <a:pt x="218374" y="714778"/>
                                </a:lnTo>
                                <a:lnTo>
                                  <a:pt x="177048" y="733173"/>
                                </a:lnTo>
                                <a:lnTo>
                                  <a:pt x="133609" y="737594"/>
                                </a:lnTo>
                                <a:lnTo>
                                  <a:pt x="91276" y="728718"/>
                                </a:lnTo>
                                <a:lnTo>
                                  <a:pt x="53271" y="707218"/>
                                </a:lnTo>
                                <a:lnTo>
                                  <a:pt x="22816" y="673772"/>
                                </a:lnTo>
                                <a:lnTo>
                                  <a:pt x="4421" y="632446"/>
                                </a:lnTo>
                                <a:lnTo>
                                  <a:pt x="0" y="589006"/>
                                </a:lnTo>
                                <a:lnTo>
                                  <a:pt x="8876" y="546673"/>
                                </a:lnTo>
                                <a:lnTo>
                                  <a:pt x="30376" y="508669"/>
                                </a:lnTo>
                                <a:lnTo>
                                  <a:pt x="63822" y="478214"/>
                                </a:lnTo>
                                <a:lnTo>
                                  <a:pt x="795799" y="0"/>
                                </a:lnTo>
                                <a:lnTo>
                                  <a:pt x="795799" y="337535"/>
                                </a:lnTo>
                                <a:close/>
                              </a:path>
                            </a:pathLst>
                          </a:custGeom>
                          <a:solidFill>
                            <a:srgbClr val="AC785B"/>
                          </a:solidFill>
                        </wps:spPr>
                        <wps:bodyPr wrap="square" lIns="0" tIns="0" rIns="0" bIns="0" rtlCol="0">
                          <a:prstTxWarp prst="textNoShape">
                            <a:avLst/>
                          </a:prstTxWarp>
                          <a:noAutofit/>
                        </wps:bodyPr>
                      </wps:wsp>
                    </wpg:wgp>
                  </a:graphicData>
                </a:graphic>
              </wp:anchor>
            </w:drawing>
          </mc:Choice>
          <mc:Fallback>
            <w:pict>
              <v:group w14:anchorId="3B82C86F" id="Group 28" o:spid="_x0000_s1026" style="position:absolute;margin-left:-30.6pt;margin-top:319.5pt;width:109.05pt;height:115.65pt;rotation:180;z-index:-251637760;mso-wrap-distance-left:0;mso-wrap-distance-right:0;mso-position-horizontal-relative:page;mso-position-vertical-relative:page" coordsize="13849,1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">
                <v:shape id="Graphic 22" o:spid="_x0000_s1027" style="position:absolute;width:13849;height:14687;visibility:visible;mso-wrap-style:square;v-text-anchor:top" coordsize="1384935,1468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" path="m1384794,874033l565834,1409075r-39978,22714l484308,1448991r-42643,11790l398403,1467258r-43408,1263l311917,1464671r-42275,-8864l228645,1442027r-39243,-18594l152385,1400122r-34314,-27927l86933,1339752,59446,1302891,36732,1262912,19530,1221364,7740,1178721,1263,1135459,,1092051r3850,-43078l12714,1006698,26494,965701,45088,926458,68399,889441,96325,855127r32444,-31138l165630,796502,1384794,r,874033xe" fillcolor="#7d2500" stroked="f">
                  <v:path arrowok="t"/>
                </v:shape>
                <v:shape id="Graphic 23" o:spid="_x0000_s1028" style="position:absolute;left:5889;top:6706;width:7963;height:7379;visibility:visible;mso-wrap-style:square;v-text-anchor:top" coordsize="796290,737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" path="m795799,337535l218374,714778r-41326,18395l133609,737594,91276,728718,53271,707218,22816,673772,4421,632446,,589006,8876,546673,30376,508669,63822,478214,795799,r,337535xe" fillcolor="#ac785b" stroked="f">
                  <v:path arrowok="t"/>
                </v:shape>
                <w10:wrap anchorx="page" anchory="page"/>
              </v:group>
            </w:pict>
          </mc:Fallback>
        </mc:AlternateContent>
      </w:r>
      <w:r w:rsidR="008378DC" w:rsidRPr="008378DC">
        <w:rPr>
          <w:rFonts w:ascii="Book Antiqua" w:hAnsi="Book Antiqua"/>
          <w:noProof/>
        </w:rPr>
        <w:t>According to real estate experts, Bengaluru exhibits a tighter home inventory-to-sales ratio, suggesting strong near-term growth momentum and developer confidence. Bengaluru's relatively lower available inventory (64,900 units) implies that property prices are likely to remain stable and may rise in areas supported by good infrastructure. On the other hand, Hyderabad has a significantly deeper inventory base of 96,100 units, which provides homebuyers with a wider selection and greater flexibility to negotiate prices. While both cities are experiencing infrastructure-led growth, Bengaluru offers growth-led stability whereas Hyderabad currently provides a value-driven opportunity for buyers.</w:t>
      </w:r>
    </w:p>
    <w:p w14:paraId="42A8E7C9" w14:textId="643B7A37" w:rsidR="00654E1E" w:rsidRPr="006F2B39" w:rsidRDefault="00654E1E" w:rsidP="00654E1E">
      <w:pPr>
        <w:jc w:val="both"/>
        <w:rPr>
          <w:rStyle w:val="Hyperlink"/>
          <w:rFonts w:ascii="Book Antiqua" w:hAnsi="Book Antiqua" w:cs="Segoe UI Emoji"/>
        </w:rPr>
      </w:pPr>
      <w:r>
        <w:rPr>
          <w:rFonts w:ascii="Book Antiqua" w:hAnsi="Book Antiqua" w:cs="Segoe UI Emoji"/>
        </w:rPr>
        <w:fldChar w:fldCharType="begin"/>
      </w:r>
      <w:r w:rsidR="008378DC">
        <w:rPr>
          <w:rFonts w:ascii="Book Antiqua" w:hAnsi="Book Antiqua" w:cs="Segoe UI Emoji"/>
        </w:rPr>
        <w:instrText>HYPERLINK "https://www.hindustantimes.com/real-estate/bengaluru-vs-hyderabad-real-estate-growth-led-stability-or-value-driven-opportunity-where-should-homebuyers-invest-101774977747368.html"</w:instrText>
      </w:r>
      <w:r>
        <w:rPr>
          <w:rFonts w:ascii="Book Antiqua" w:hAnsi="Book Antiqua" w:cs="Segoe UI Emoji"/>
        </w:rPr>
      </w:r>
      <w:r>
        <w:rPr>
          <w:rFonts w:ascii="Book Antiqua" w:hAnsi="Book Antiqua" w:cs="Segoe UI Emoji"/>
        </w:rPr>
        <w:fldChar w:fldCharType="separate"/>
      </w:r>
      <w:r w:rsidRPr="006F2B39">
        <w:rPr>
          <w:rStyle w:val="Hyperlink"/>
          <w:rFonts w:ascii="Book Antiqua" w:hAnsi="Book Antiqua" w:cs="Segoe UI Emoji"/>
        </w:rPr>
        <w:t>Read More</w:t>
      </w:r>
    </w:p>
    <w:p w14:paraId="61FB45CE" w14:textId="64D0E235" w:rsidR="007626C4" w:rsidRDefault="00654E1E" w:rsidP="00654E1E">
      <w:pPr>
        <w:jc w:val="both"/>
        <w:rPr>
          <w:rFonts w:ascii="Book Antiqua" w:hAnsi="Book Antiqua" w:cs="Segoe UI Emoji"/>
        </w:rPr>
      </w:pPr>
      <w:r>
        <w:rPr>
          <w:rFonts w:ascii="Book Antiqua" w:hAnsi="Book Antiqua" w:cs="Segoe UI Emoji"/>
        </w:rPr>
        <w:fldChar w:fldCharType="end"/>
      </w:r>
    </w:p>
    <w:p w14:paraId="67E82616" w14:textId="01E50362" w:rsidR="007626C4" w:rsidRPr="008B77EB" w:rsidRDefault="00654E1E" w:rsidP="0080134B">
      <w:pPr>
        <w:jc w:val="both"/>
        <w:rPr>
          <w:rFonts w:ascii="Book Antiqua" w:hAnsi="Book Antiqua" w:cs="Segoe UI Emoji"/>
        </w:rPr>
      </w:pPr>
      <w:r w:rsidRPr="00846B72">
        <w:rPr>
          <w:rFonts w:ascii="Segoe UI Emoji" w:hAnsi="Segoe UI Emoji" w:cs="Segoe UI Emoji"/>
        </w:rPr>
        <w:t>🔹</w:t>
      </w:r>
      <w:r w:rsidR="008B77EB">
        <w:rPr>
          <w:rFonts w:ascii="Segoe UI Emoji" w:hAnsi="Segoe UI Emoji" w:cs="Segoe UI Emoji"/>
        </w:rPr>
        <w:t xml:space="preserve"> </w:t>
      </w:r>
      <w:r w:rsidR="0060046B" w:rsidRPr="0060046B">
        <w:rPr>
          <w:rFonts w:ascii="Book Antiqua" w:hAnsi="Book Antiqua" w:cs="Segoe UI Emoji"/>
          <w:b/>
          <w:bCs/>
        </w:rPr>
        <w:t>What limits apply to High Courts exercising revisional jurisdiction over your eviction orders?</w:t>
      </w:r>
    </w:p>
    <w:p w14:paraId="2E68042A" w14:textId="67749619" w:rsidR="007626C4" w:rsidRDefault="007626C4" w:rsidP="0080134B">
      <w:pPr>
        <w:jc w:val="both"/>
        <w:rPr>
          <w:rFonts w:ascii="Book Antiqua" w:hAnsi="Book Antiqua" w:cs="Segoe UI Emoji"/>
        </w:rPr>
      </w:pPr>
    </w:p>
    <w:p w14:paraId="7EAF2AEC" w14:textId="5D16EBAD" w:rsidR="007626C4" w:rsidRPr="00E20A10" w:rsidRDefault="00DD1F13" w:rsidP="0080134B">
      <w:pPr>
        <w:jc w:val="both"/>
        <w:rPr>
          <w:rFonts w:ascii="Book Antiqua" w:hAnsi="Book Antiqua" w:cs="Segoe UI Emoji"/>
        </w:rPr>
      </w:pPr>
      <w:r w:rsidRPr="00E20A10">
        <w:rPr>
          <w:rFonts w:ascii="Book Antiqua" w:hAnsi="Book Antiqua"/>
          <w:noProof/>
        </w:rPr>
        <mc:AlternateContent>
          <mc:Choice Requires="wpg">
            <w:drawing>
              <wp:anchor distT="0" distB="0" distL="0" distR="0" simplePos="0" relativeHeight="251680768" behindDoc="1" locked="0" layoutInCell="1" allowOverlap="1" wp14:anchorId="2652A3B5" wp14:editId="0DF5A677">
                <wp:simplePos x="0" y="0"/>
                <wp:positionH relativeFrom="page">
                  <wp:posOffset>6746818</wp:posOffset>
                </wp:positionH>
                <wp:positionV relativeFrom="page">
                  <wp:posOffset>5403100</wp:posOffset>
                </wp:positionV>
                <wp:extent cx="1384935" cy="1468770"/>
                <wp:effectExtent l="0" t="0" r="5715" b="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84935" cy="1468770"/>
                          <a:chOff x="0" y="0"/>
                          <a:chExt cx="1384935" cy="1468770"/>
                        </a:xfrm>
                      </wpg:grpSpPr>
                      <wps:wsp>
                        <wps:cNvPr id="32" name="Graphic 22"/>
                        <wps:cNvSpPr/>
                        <wps:spPr>
                          <a:xfrm>
                            <a:off x="0" y="0"/>
                            <a:ext cx="1384935" cy="1468755"/>
                          </a:xfrm>
                          <a:custGeom>
                            <a:avLst/>
                            <a:gdLst/>
                            <a:ahLst/>
                            <a:cxnLst/>
                            <a:rect l="l" t="t" r="r" b="b"/>
                            <a:pathLst>
                              <a:path w="1384935" h="1468755">
                                <a:moveTo>
                                  <a:pt x="1384794" y="874033"/>
                                </a:moveTo>
                                <a:lnTo>
                                  <a:pt x="565834" y="1409075"/>
                                </a:lnTo>
                                <a:lnTo>
                                  <a:pt x="525856" y="1431789"/>
                                </a:lnTo>
                                <a:lnTo>
                                  <a:pt x="484308" y="1448991"/>
                                </a:lnTo>
                                <a:lnTo>
                                  <a:pt x="441665" y="1460781"/>
                                </a:lnTo>
                                <a:lnTo>
                                  <a:pt x="398403" y="1467258"/>
                                </a:lnTo>
                                <a:lnTo>
                                  <a:pt x="354995" y="1468521"/>
                                </a:lnTo>
                                <a:lnTo>
                                  <a:pt x="311917" y="1464671"/>
                                </a:lnTo>
                                <a:lnTo>
                                  <a:pt x="269642" y="1455807"/>
                                </a:lnTo>
                                <a:lnTo>
                                  <a:pt x="228645" y="1442027"/>
                                </a:lnTo>
                                <a:lnTo>
                                  <a:pt x="189402" y="1423433"/>
                                </a:lnTo>
                                <a:lnTo>
                                  <a:pt x="152385" y="1400122"/>
                                </a:lnTo>
                                <a:lnTo>
                                  <a:pt x="118071" y="1372195"/>
                                </a:lnTo>
                                <a:lnTo>
                                  <a:pt x="86933" y="1339752"/>
                                </a:lnTo>
                                <a:lnTo>
                                  <a:pt x="59446" y="1302891"/>
                                </a:lnTo>
                                <a:lnTo>
                                  <a:pt x="36732" y="1262912"/>
                                </a:lnTo>
                                <a:lnTo>
                                  <a:pt x="19530" y="1221364"/>
                                </a:lnTo>
                                <a:lnTo>
                                  <a:pt x="7740" y="1178721"/>
                                </a:lnTo>
                                <a:lnTo>
                                  <a:pt x="1263" y="1135459"/>
                                </a:lnTo>
                                <a:lnTo>
                                  <a:pt x="0" y="1092051"/>
                                </a:lnTo>
                                <a:lnTo>
                                  <a:pt x="3850" y="1048973"/>
                                </a:lnTo>
                                <a:lnTo>
                                  <a:pt x="12714" y="1006698"/>
                                </a:lnTo>
                                <a:lnTo>
                                  <a:pt x="26494" y="965701"/>
                                </a:lnTo>
                                <a:lnTo>
                                  <a:pt x="45088" y="926458"/>
                                </a:lnTo>
                                <a:lnTo>
                                  <a:pt x="68399" y="889441"/>
                                </a:lnTo>
                                <a:lnTo>
                                  <a:pt x="96325" y="855127"/>
                                </a:lnTo>
                                <a:lnTo>
                                  <a:pt x="128769" y="823989"/>
                                </a:lnTo>
                                <a:lnTo>
                                  <a:pt x="165630" y="796502"/>
                                </a:lnTo>
                                <a:lnTo>
                                  <a:pt x="1384794" y="0"/>
                                </a:lnTo>
                                <a:lnTo>
                                  <a:pt x="1384794" y="874033"/>
                                </a:lnTo>
                                <a:close/>
                              </a:path>
                            </a:pathLst>
                          </a:custGeom>
                          <a:solidFill>
                            <a:srgbClr val="7D2500"/>
                          </a:solidFill>
                        </wps:spPr>
                        <wps:bodyPr wrap="square" lIns="0" tIns="0" rIns="0" bIns="0" rtlCol="0">
                          <a:prstTxWarp prst="textNoShape">
                            <a:avLst/>
                          </a:prstTxWarp>
                          <a:noAutofit/>
                        </wps:bodyPr>
                      </wps:wsp>
                      <wps:wsp>
                        <wps:cNvPr id="33" name="Graphic 23"/>
                        <wps:cNvSpPr/>
                        <wps:spPr>
                          <a:xfrm>
                            <a:off x="478157" y="730900"/>
                            <a:ext cx="796290" cy="737870"/>
                          </a:xfrm>
                          <a:custGeom>
                            <a:avLst/>
                            <a:gdLst/>
                            <a:ahLst/>
                            <a:cxnLst/>
                            <a:rect l="l" t="t" r="r" b="b"/>
                            <a:pathLst>
                              <a:path w="796290" h="737870">
                                <a:moveTo>
                                  <a:pt x="795799" y="337535"/>
                                </a:moveTo>
                                <a:lnTo>
                                  <a:pt x="218374" y="714778"/>
                                </a:lnTo>
                                <a:lnTo>
                                  <a:pt x="177048" y="733173"/>
                                </a:lnTo>
                                <a:lnTo>
                                  <a:pt x="133609" y="737594"/>
                                </a:lnTo>
                                <a:lnTo>
                                  <a:pt x="91276" y="728718"/>
                                </a:lnTo>
                                <a:lnTo>
                                  <a:pt x="53271" y="707218"/>
                                </a:lnTo>
                                <a:lnTo>
                                  <a:pt x="22816" y="673772"/>
                                </a:lnTo>
                                <a:lnTo>
                                  <a:pt x="4421" y="632446"/>
                                </a:lnTo>
                                <a:lnTo>
                                  <a:pt x="0" y="589006"/>
                                </a:lnTo>
                                <a:lnTo>
                                  <a:pt x="8876" y="546673"/>
                                </a:lnTo>
                                <a:lnTo>
                                  <a:pt x="30376" y="508669"/>
                                </a:lnTo>
                                <a:lnTo>
                                  <a:pt x="63822" y="478214"/>
                                </a:lnTo>
                                <a:lnTo>
                                  <a:pt x="795799" y="0"/>
                                </a:lnTo>
                                <a:lnTo>
                                  <a:pt x="795799" y="337535"/>
                                </a:lnTo>
                                <a:close/>
                              </a:path>
                            </a:pathLst>
                          </a:custGeom>
                          <a:solidFill>
                            <a:srgbClr val="AC785B"/>
                          </a:solidFill>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w14:anchorId="351C4783" id="Group 31" o:spid="_x0000_s1026" style="position:absolute;margin-left:531.25pt;margin-top:425.45pt;width:109.05pt;height:115.65pt;z-index:-251635712;mso-wrap-distance-left:0;mso-wrap-distance-right:0;mso-position-horizontal-relative:page;mso-position-vertical-relative:page;mso-height-relative:margin" coordsize="13849,1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">
                <v:shape id="Graphic 22" o:spid="_x0000_s1027" style="position:absolute;width:13849;height:14687;visibility:visible;mso-wrap-style:square;v-text-anchor:top" coordsize="1384935,1468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" path="m1384794,874033l565834,1409075r-39978,22714l484308,1448991r-42643,11790l398403,1467258r-43408,1263l311917,1464671r-42275,-8864l228645,1442027r-39243,-18594l152385,1400122r-34314,-27927l86933,1339752,59446,1302891,36732,1262912,19530,1221364,7740,1178721,1263,1135459,,1092051r3850,-43078l12714,1006698,26494,965701,45088,926458,68399,889441,96325,855127r32444,-31138l165630,796502,1384794,r,874033xe" fillcolor="#7d2500" stroked="f">
                  <v:path arrowok="t"/>
                </v:shape>
                <v:shape id="Graphic 23" o:spid="_x0000_s1028" style="position:absolute;left:4781;top:7309;width:7963;height:7378;visibility:visible;mso-wrap-style:square;v-text-anchor:top" coordsize="796290,737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" path="m795799,337535l218374,714778r-41326,18395l133609,737594,91276,728718,53271,707218,22816,673772,4421,632446,,589006,8876,546673,30376,508669,63822,478214,795799,r,337535xe" fillcolor="#ac785b" stroked="f">
                  <v:path arrowok="t"/>
                </v:shape>
                <w10:wrap anchorx="page" anchory="page"/>
              </v:group>
            </w:pict>
          </mc:Fallback>
        </mc:AlternateContent>
      </w:r>
      <w:r w:rsidR="00E20A10" w:rsidRPr="00E20A10">
        <w:rPr>
          <w:rFonts w:ascii="Book Antiqua" w:hAnsi="Book Antiqua"/>
          <w:noProof/>
        </w:rPr>
        <w:t xml:space="preserve">High Courts cannot reappreciate evidence under Section 46 of the Karnataka Rent Act. Revisional jurisdiction strictly differs from standard appellate jurisdiction. The High Court can only interfere if it finds perversity or jurisdictional errors. The court oversteps its authority if it substitutes its own factual findings. You can challenge High Court orders that unlawfully reassess trial court evidence. This limitation protects your well reasoned trial court eviction decrees. </w:t>
      </w:r>
    </w:p>
    <w:p w14:paraId="4C256F7B" w14:textId="3D22F1CB" w:rsidR="00654E1E" w:rsidRPr="006F2B39" w:rsidRDefault="00654E1E" w:rsidP="00654E1E">
      <w:pPr>
        <w:jc w:val="both"/>
        <w:rPr>
          <w:rStyle w:val="Hyperlink"/>
          <w:rFonts w:ascii="Book Antiqua" w:hAnsi="Book Antiqua" w:cs="Segoe UI Emoji"/>
        </w:rPr>
      </w:pPr>
      <w:r>
        <w:rPr>
          <w:rFonts w:ascii="Book Antiqua" w:hAnsi="Book Antiqua" w:cs="Segoe UI Emoji"/>
        </w:rPr>
        <w:fldChar w:fldCharType="begin"/>
      </w:r>
      <w:r w:rsidR="00E20A10">
        <w:rPr>
          <w:rFonts w:ascii="Book Antiqua" w:hAnsi="Book Antiqua" w:cs="Segoe UI Emoji"/>
        </w:rPr>
        <w:instrText>HYPERLINK "https://www.verdictum.in/court-updates/supreme-court/sri-mv-ramachandrasa-since-deceased-v-ms-mahendra-watch-company-ors-2026-insc-348-1611877"</w:instrText>
      </w:r>
      <w:r>
        <w:rPr>
          <w:rFonts w:ascii="Book Antiqua" w:hAnsi="Book Antiqua" w:cs="Segoe UI Emoji"/>
        </w:rPr>
      </w:r>
      <w:r>
        <w:rPr>
          <w:rFonts w:ascii="Book Antiqua" w:hAnsi="Book Antiqua" w:cs="Segoe UI Emoji"/>
        </w:rPr>
        <w:fldChar w:fldCharType="separate"/>
      </w:r>
      <w:r w:rsidRPr="006F2B39">
        <w:rPr>
          <w:rStyle w:val="Hyperlink"/>
          <w:rFonts w:ascii="Book Antiqua" w:hAnsi="Book Antiqua" w:cs="Segoe UI Emoji"/>
        </w:rPr>
        <w:t>Read More</w:t>
      </w:r>
    </w:p>
    <w:p w14:paraId="4ABE390D" w14:textId="3C3666A2" w:rsidR="007626C4" w:rsidRDefault="00654E1E" w:rsidP="00CD7F69">
      <w:pPr>
        <w:tabs>
          <w:tab w:val="right" w:pos="10777"/>
        </w:tabs>
        <w:jc w:val="both"/>
        <w:rPr>
          <w:rFonts w:ascii="Book Antiqua" w:hAnsi="Book Antiqua" w:cs="Segoe UI Emoji"/>
        </w:rPr>
      </w:pPr>
      <w:r>
        <w:rPr>
          <w:rFonts w:ascii="Book Antiqua" w:hAnsi="Book Antiqua" w:cs="Segoe UI Emoji"/>
        </w:rPr>
        <w:fldChar w:fldCharType="end"/>
      </w:r>
      <w:r w:rsidR="00CD7F69">
        <w:rPr>
          <w:rFonts w:ascii="Book Antiqua" w:hAnsi="Book Antiqua" w:cs="Segoe UI Emoji"/>
        </w:rPr>
        <w:tab/>
      </w:r>
    </w:p>
    <w:p w14:paraId="4B0602C8" w14:textId="60003398" w:rsidR="007626C4" w:rsidRPr="00C211E5" w:rsidRDefault="00C211E5" w:rsidP="0080134B">
      <w:pPr>
        <w:jc w:val="both"/>
        <w:rPr>
          <w:rFonts w:ascii="Book Antiqua" w:hAnsi="Book Antiqua" w:cs="Segoe UI Emoji"/>
          <w:b/>
          <w:bCs/>
        </w:rPr>
      </w:pPr>
      <w:r w:rsidRPr="00846B72">
        <w:rPr>
          <w:rFonts w:ascii="Segoe UI Emoji" w:hAnsi="Segoe UI Emoji" w:cs="Segoe UI Emoji"/>
        </w:rPr>
        <w:t>🔹</w:t>
      </w:r>
      <w:r w:rsidRPr="00846B72">
        <w:rPr>
          <w:rFonts w:ascii="Roboto" w:hAnsi="Roboto" w:cs="Segoe UI Emoji"/>
          <w:sz w:val="48"/>
          <w:szCs w:val="48"/>
        </w:rPr>
        <w:t xml:space="preserve"> </w:t>
      </w:r>
      <w:r w:rsidR="00B542D4" w:rsidRPr="00B542D4">
        <w:rPr>
          <w:rFonts w:ascii="Book Antiqua" w:hAnsi="Book Antiqua"/>
          <w:b/>
          <w:bCs/>
        </w:rPr>
        <w:t>Can your tenant use a partnership reconstitution to bypass subletting restrictions?</w:t>
      </w:r>
    </w:p>
    <w:p w14:paraId="2B7025C6" w14:textId="0865EA09" w:rsidR="007626C4" w:rsidRDefault="007626C4" w:rsidP="0080134B">
      <w:pPr>
        <w:jc w:val="both"/>
        <w:rPr>
          <w:rFonts w:ascii="Book Antiqua" w:hAnsi="Book Antiqua" w:cs="Segoe UI Emoji"/>
        </w:rPr>
      </w:pPr>
    </w:p>
    <w:p w14:paraId="040B3494" w14:textId="63CE86D7" w:rsidR="00C211E5" w:rsidRPr="00C211E5" w:rsidRDefault="0097274E" w:rsidP="00C211E5">
      <w:pPr>
        <w:jc w:val="both"/>
        <w:rPr>
          <w:rFonts w:ascii="Book Antiqua" w:hAnsi="Book Antiqua" w:cs="Segoe UI Emoji"/>
        </w:rPr>
      </w:pPr>
      <w:r w:rsidRPr="0097274E">
        <w:rPr>
          <w:rFonts w:ascii="Book Antiqua" w:hAnsi="Book Antiqua" w:cs="Segoe UI Emoji"/>
        </w:rPr>
        <w:t>Your tenant cannot use a sham partnership to hide unlawful possession transfers. The Supreme Court explicitly permits courts to pierce the veil of such arrangements. You can evict tenants if the new partners lack your written consent. A genuine partnership formation does not constitute subletting automatically. However, you must demand credible evidence of a valid partnership. You maintain the right to challenge these structural changes in court.</w:t>
      </w:r>
    </w:p>
    <w:p w14:paraId="33A0F15D" w14:textId="70C0E4DB" w:rsidR="00C211E5" w:rsidRPr="006F2B39" w:rsidRDefault="00C211E5" w:rsidP="00C211E5">
      <w:pPr>
        <w:jc w:val="both"/>
        <w:rPr>
          <w:rStyle w:val="Hyperlink"/>
          <w:rFonts w:ascii="Book Antiqua" w:hAnsi="Book Antiqua" w:cs="Segoe UI Emoji"/>
        </w:rPr>
      </w:pPr>
      <w:r>
        <w:rPr>
          <w:rFonts w:ascii="Book Antiqua" w:hAnsi="Book Antiqua" w:cs="Segoe UI Emoji"/>
        </w:rPr>
        <w:fldChar w:fldCharType="begin"/>
      </w:r>
      <w:r w:rsidR="005F2982">
        <w:rPr>
          <w:rFonts w:ascii="Book Antiqua" w:hAnsi="Book Antiqua" w:cs="Segoe UI Emoji"/>
        </w:rPr>
        <w:instrText>HYPERLINK "https://www.verdictum.in/court-updates/supreme-court/sri-mv-ramachandrasa-since-deceased-v-ms-mahendra-watch-company-ors-2026-insc-348-1611877"</w:instrText>
      </w:r>
      <w:r>
        <w:rPr>
          <w:rFonts w:ascii="Book Antiqua" w:hAnsi="Book Antiqua" w:cs="Segoe UI Emoji"/>
        </w:rPr>
      </w:r>
      <w:r>
        <w:rPr>
          <w:rFonts w:ascii="Book Antiqua" w:hAnsi="Book Antiqua" w:cs="Segoe UI Emoji"/>
        </w:rPr>
        <w:fldChar w:fldCharType="separate"/>
      </w:r>
      <w:r w:rsidRPr="006F2B39">
        <w:rPr>
          <w:rStyle w:val="Hyperlink"/>
          <w:rFonts w:ascii="Book Antiqua" w:hAnsi="Book Antiqua" w:cs="Segoe UI Emoji"/>
        </w:rPr>
        <w:t>Read More</w:t>
      </w:r>
    </w:p>
    <w:p w14:paraId="48D00B39" w14:textId="5DA4EA14" w:rsidR="007626C4" w:rsidRDefault="00C211E5" w:rsidP="00C211E5">
      <w:pPr>
        <w:jc w:val="both"/>
        <w:rPr>
          <w:rFonts w:ascii="Book Antiqua" w:hAnsi="Book Antiqua" w:cs="Segoe UI Emoji"/>
        </w:rPr>
      </w:pPr>
      <w:r>
        <w:rPr>
          <w:rFonts w:ascii="Book Antiqua" w:hAnsi="Book Antiqua" w:cs="Segoe UI Emoji"/>
        </w:rPr>
        <w:fldChar w:fldCharType="end"/>
      </w:r>
    </w:p>
    <w:p w14:paraId="2E860DA7" w14:textId="77777777" w:rsidR="006F4685" w:rsidRPr="003311B9" w:rsidRDefault="006F4685" w:rsidP="006F4685">
      <w:pPr>
        <w:rPr>
          <w:rFonts w:ascii="Segoe UI Emoji" w:hAnsi="Segoe UI Emoji" w:cs="Segoe UI Emoji"/>
          <w:b/>
          <w:bCs/>
          <w:sz w:val="20"/>
          <w:szCs w:val="20"/>
        </w:rPr>
      </w:pPr>
      <w:r w:rsidRPr="000C2D08">
        <w:rPr>
          <w:rFonts w:ascii="Albertus Extra Bold" w:hAnsi="Albertus Extra Bold" w:cs="Segoe UI Emoji"/>
          <w:b/>
          <w:bCs/>
        </w:rPr>
        <w:t>What changes are proposed for the Karnataka property guidance value in April 2026, and how might this affect homebuyers?</w:t>
      </w:r>
    </w:p>
    <w:p w14:paraId="67C685A6" w14:textId="77777777" w:rsidR="006F4685" w:rsidRDefault="006F4685" w:rsidP="006F4685">
      <w:pPr>
        <w:rPr>
          <w:rFonts w:ascii="Albertus Extra Bold" w:hAnsi="Albertus Extra Bold"/>
        </w:rPr>
      </w:pPr>
    </w:p>
    <w:p w14:paraId="4602242B" w14:textId="77777777" w:rsidR="006F4685" w:rsidRPr="007F168D" w:rsidRDefault="006F4685" w:rsidP="006F4685">
      <w:pPr>
        <w:jc w:val="both"/>
        <w:rPr>
          <w:rFonts w:ascii="Book Antiqua" w:hAnsi="Book Antiqua"/>
        </w:rPr>
      </w:pPr>
      <w:r w:rsidRPr="00535825">
        <w:rPr>
          <w:rFonts w:ascii="Book Antiqua" w:hAnsi="Book Antiqua"/>
          <w:noProof/>
        </w:rPr>
        <w:t xml:space="preserve">The Karnataka government is expected to </w:t>
      </w:r>
      <w:r w:rsidRPr="00535825">
        <w:rPr>
          <w:rFonts w:ascii="Book Antiqua" w:hAnsi="Book Antiqua"/>
          <w:b/>
          <w:bCs/>
          <w:noProof/>
        </w:rPr>
        <w:t>increase the property guidance value by an average of 10% to 20%</w:t>
      </w:r>
      <w:r w:rsidRPr="00535825">
        <w:rPr>
          <w:rFonts w:ascii="Book Antiqua" w:hAnsi="Book Antiqua"/>
          <w:noProof/>
        </w:rPr>
        <w:t xml:space="preserve"> across the state, effective April 1, 2026. This upward revision will directly increase the minimum transaction value used for property registrations, thereby </w:t>
      </w:r>
      <w:r w:rsidRPr="00535825">
        <w:rPr>
          <w:rFonts w:ascii="Book Antiqua" w:hAnsi="Book Antiqua"/>
          <w:b/>
          <w:bCs/>
          <w:noProof/>
        </w:rPr>
        <w:t>raising the stamp duty and registration charges</w:t>
      </w:r>
      <w:r w:rsidRPr="00535825">
        <w:rPr>
          <w:rFonts w:ascii="Book Antiqua" w:hAnsi="Book Antiqua"/>
          <w:noProof/>
        </w:rPr>
        <w:t xml:space="preserve"> payable by buyers. The hike is expected to heavily impact the </w:t>
      </w:r>
      <w:r w:rsidRPr="00535825">
        <w:rPr>
          <w:rFonts w:ascii="Times New Roman" w:hAnsi="Times New Roman" w:cs="Times New Roman"/>
          <w:noProof/>
        </w:rPr>
        <w:t>₹</w:t>
      </w:r>
      <w:r w:rsidRPr="00535825">
        <w:rPr>
          <w:rFonts w:ascii="Book Antiqua" w:hAnsi="Book Antiqua"/>
          <w:noProof/>
        </w:rPr>
        <w:t>1</w:t>
      </w:r>
      <w:r w:rsidRPr="00535825">
        <w:rPr>
          <w:rFonts w:ascii="Book Antiqua" w:hAnsi="Book Antiqua" w:cs="Book Antiqua"/>
          <w:noProof/>
        </w:rPr>
        <w:t>–</w:t>
      </w:r>
      <w:r w:rsidRPr="00535825">
        <w:rPr>
          <w:rFonts w:ascii="Book Antiqua" w:hAnsi="Book Antiqua"/>
          <w:noProof/>
        </w:rPr>
        <w:t xml:space="preserve">2.5 crore housing segment, which is primarily driven by salaried professionals who rely on home loans and are already coping with higher EMIs. Consequently, the </w:t>
      </w:r>
      <w:r w:rsidRPr="00535825">
        <w:rPr>
          <w:rFonts w:ascii="Book Antiqua" w:hAnsi="Book Antiqua"/>
          <w:b/>
          <w:bCs/>
          <w:noProof/>
        </w:rPr>
        <w:t>increased upfront cash outflow may weigh on homebuying sentiment</w:t>
      </w:r>
      <w:r w:rsidRPr="00535825">
        <w:rPr>
          <w:rFonts w:ascii="Book Antiqua" w:hAnsi="Book Antiqua"/>
          <w:noProof/>
        </w:rPr>
        <w:t>, prompting some buyers to delay purchases, reassess budgets, or negotiate harder with developers.</w:t>
      </w:r>
    </w:p>
    <w:p w14:paraId="5B3270EB" w14:textId="77777777" w:rsidR="006F4685" w:rsidRPr="00DA2096" w:rsidRDefault="006F4685" w:rsidP="006F4685">
      <w:pPr>
        <w:jc w:val="both"/>
        <w:rPr>
          <w:rStyle w:val="Hyperlink"/>
          <w:rFonts w:ascii="Book Antiqua" w:hAnsi="Book Antiqua"/>
        </w:rPr>
      </w:pPr>
      <w:r>
        <w:rPr>
          <w:rFonts w:ascii="Book Antiqua" w:hAnsi="Book Antiqua"/>
        </w:rPr>
        <w:fldChar w:fldCharType="begin"/>
      </w:r>
      <w:r>
        <w:rPr>
          <w:rFonts w:ascii="Book Antiqua" w:hAnsi="Book Antiqua"/>
        </w:rPr>
        <w:instrText>HYPERLINK "https://www.hindustantimes.com/real-estate/karnatakas-proposed-guidance-value-hike-may-weigh-on-housing-demand-impact-the-1-2-5-crore-segment-101772449016284.html"</w:instrText>
      </w:r>
      <w:r>
        <w:rPr>
          <w:rFonts w:ascii="Book Antiqua" w:hAnsi="Book Antiqua"/>
        </w:rPr>
      </w:r>
      <w:r>
        <w:rPr>
          <w:rFonts w:ascii="Book Antiqua" w:hAnsi="Book Antiqua"/>
        </w:rPr>
        <w:fldChar w:fldCharType="separate"/>
      </w:r>
      <w:r w:rsidRPr="00DA2096">
        <w:rPr>
          <w:rStyle w:val="Hyperlink"/>
          <w:rFonts w:ascii="Book Antiqua" w:hAnsi="Book Antiqua"/>
        </w:rPr>
        <w:t>Read More</w:t>
      </w:r>
    </w:p>
    <w:p w14:paraId="5D34DF28" w14:textId="0BA638AD" w:rsidR="00A1670C" w:rsidRDefault="006F4685" w:rsidP="00C211E5">
      <w:pPr>
        <w:jc w:val="both"/>
        <w:rPr>
          <w:rFonts w:ascii="Book Antiqua" w:hAnsi="Book Antiqua"/>
        </w:rPr>
      </w:pPr>
      <w:r>
        <w:rPr>
          <w:rFonts w:ascii="Book Antiqua" w:hAnsi="Book Antiqua"/>
        </w:rPr>
        <w:fldChar w:fldCharType="end"/>
      </w:r>
    </w:p>
    <w:p w14:paraId="2A6BE10E" w14:textId="77777777" w:rsidR="000C7A61" w:rsidRDefault="000C7A61" w:rsidP="00C211E5">
      <w:pPr>
        <w:jc w:val="both"/>
        <w:rPr>
          <w:rFonts w:ascii="Book Antiqua" w:hAnsi="Book Antiqua"/>
        </w:rPr>
      </w:pPr>
    </w:p>
    <w:p w14:paraId="7A4109EE" w14:textId="77777777" w:rsidR="000C7A61" w:rsidRDefault="000C7A61" w:rsidP="00C211E5">
      <w:pPr>
        <w:jc w:val="both"/>
        <w:rPr>
          <w:rFonts w:ascii="Book Antiqua" w:hAnsi="Book Antiqua"/>
        </w:rPr>
      </w:pPr>
    </w:p>
    <w:p w14:paraId="6C830167" w14:textId="77777777" w:rsidR="000C7A61" w:rsidRDefault="000C7A61" w:rsidP="00C211E5">
      <w:pPr>
        <w:jc w:val="both"/>
        <w:rPr>
          <w:rFonts w:ascii="Book Antiqua" w:hAnsi="Book Antiqua"/>
        </w:rPr>
      </w:pPr>
    </w:p>
    <w:p w14:paraId="3AB4EA70" w14:textId="77777777" w:rsidR="000C7A61" w:rsidRDefault="000C7A61" w:rsidP="00C211E5">
      <w:pPr>
        <w:jc w:val="both"/>
        <w:rPr>
          <w:rFonts w:ascii="Book Antiqua" w:hAnsi="Book Antiqua"/>
        </w:rPr>
      </w:pPr>
    </w:p>
    <w:p w14:paraId="191DA7F6" w14:textId="77777777" w:rsidR="000C7A61" w:rsidRDefault="000C7A61" w:rsidP="00C211E5">
      <w:pPr>
        <w:jc w:val="both"/>
        <w:rPr>
          <w:rFonts w:ascii="Book Antiqua" w:hAnsi="Book Antiqua" w:cs="Segoe UI Emoji"/>
        </w:rPr>
      </w:pPr>
    </w:p>
    <w:p w14:paraId="2F467988" w14:textId="5CE71828" w:rsidR="00883279" w:rsidRPr="00F123E8" w:rsidRDefault="00DD1F13" w:rsidP="00F123E8">
      <w:pPr>
        <w:jc w:val="center"/>
        <w:rPr>
          <w:rFonts w:ascii="Book Antiqua" w:hAnsi="Book Antiqua" w:cs="Segoe UI Emoji"/>
          <w:b/>
          <w:bCs/>
          <w:sz w:val="24"/>
          <w:szCs w:val="24"/>
          <w:u w:val="single"/>
        </w:rPr>
      </w:pPr>
      <w:r w:rsidRPr="00F123E8">
        <w:rPr>
          <w:noProof/>
          <w:u w:val="single"/>
        </w:rPr>
        <w:lastRenderedPageBreak/>
        <mc:AlternateContent>
          <mc:Choice Requires="wps">
            <w:drawing>
              <wp:anchor distT="0" distB="0" distL="0" distR="0" simplePos="0" relativeHeight="251676672" behindDoc="1" locked="0" layoutInCell="1" allowOverlap="1" wp14:anchorId="37C40E2E" wp14:editId="10A53AAF">
                <wp:simplePos x="0" y="0"/>
                <wp:positionH relativeFrom="page">
                  <wp:align>left</wp:align>
                </wp:positionH>
                <wp:positionV relativeFrom="page">
                  <wp:posOffset>9059430</wp:posOffset>
                </wp:positionV>
                <wp:extent cx="656590" cy="1059815"/>
                <wp:effectExtent l="0" t="0" r="0" b="6985"/>
                <wp:wrapNone/>
                <wp:docPr id="27"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6590" cy="1059815"/>
                        </a:xfrm>
                        <a:custGeom>
                          <a:avLst/>
                          <a:gdLst/>
                          <a:ahLst/>
                          <a:cxnLst/>
                          <a:rect l="l" t="t" r="r" b="b"/>
                          <a:pathLst>
                            <a:path w="656590" h="1059815">
                              <a:moveTo>
                                <a:pt x="471064" y="751607"/>
                              </a:moveTo>
                              <a:lnTo>
                                <a:pt x="0" y="1059362"/>
                              </a:lnTo>
                              <a:lnTo>
                                <a:pt x="0" y="82020"/>
                              </a:lnTo>
                              <a:lnTo>
                                <a:pt x="23556" y="66630"/>
                              </a:lnTo>
                              <a:lnTo>
                                <a:pt x="65003" y="42840"/>
                              </a:lnTo>
                              <a:lnTo>
                                <a:pt x="107995" y="24371"/>
                              </a:lnTo>
                              <a:lnTo>
                                <a:pt x="152108" y="11134"/>
                              </a:lnTo>
                              <a:lnTo>
                                <a:pt x="196916" y="3040"/>
                              </a:lnTo>
                              <a:lnTo>
                                <a:pt x="241996" y="0"/>
                              </a:lnTo>
                              <a:lnTo>
                                <a:pt x="286921" y="1924"/>
                              </a:lnTo>
                              <a:lnTo>
                                <a:pt x="331268" y="8725"/>
                              </a:lnTo>
                              <a:lnTo>
                                <a:pt x="374611" y="20312"/>
                              </a:lnTo>
                              <a:lnTo>
                                <a:pt x="416525" y="36596"/>
                              </a:lnTo>
                              <a:lnTo>
                                <a:pt x="456586" y="57489"/>
                              </a:lnTo>
                              <a:lnTo>
                                <a:pt x="494369" y="82902"/>
                              </a:lnTo>
                              <a:lnTo>
                                <a:pt x="529448" y="112744"/>
                              </a:lnTo>
                              <a:lnTo>
                                <a:pt x="561399" y="146928"/>
                              </a:lnTo>
                              <a:lnTo>
                                <a:pt x="598875" y="201179"/>
                              </a:lnTo>
                              <a:lnTo>
                                <a:pt x="632057" y="269803"/>
                              </a:lnTo>
                              <a:lnTo>
                                <a:pt x="645294" y="313916"/>
                              </a:lnTo>
                              <a:lnTo>
                                <a:pt x="653388" y="358725"/>
                              </a:lnTo>
                              <a:lnTo>
                                <a:pt x="656429" y="403804"/>
                              </a:lnTo>
                              <a:lnTo>
                                <a:pt x="654504" y="448729"/>
                              </a:lnTo>
                              <a:lnTo>
                                <a:pt x="647703" y="493076"/>
                              </a:lnTo>
                              <a:lnTo>
                                <a:pt x="636116" y="536419"/>
                              </a:lnTo>
                              <a:lnTo>
                                <a:pt x="619832" y="578333"/>
                              </a:lnTo>
                              <a:lnTo>
                                <a:pt x="598939" y="618394"/>
                              </a:lnTo>
                              <a:lnTo>
                                <a:pt x="573526" y="656177"/>
                              </a:lnTo>
                              <a:lnTo>
                                <a:pt x="543684" y="691256"/>
                              </a:lnTo>
                              <a:lnTo>
                                <a:pt x="509500" y="723208"/>
                              </a:lnTo>
                              <a:lnTo>
                                <a:pt x="471064" y="751607"/>
                              </a:lnTo>
                              <a:close/>
                            </a:path>
                          </a:pathLst>
                        </a:custGeom>
                        <a:solidFill>
                          <a:srgbClr val="AC785B">
                            <a:alpha val="18998"/>
                          </a:srgbClr>
                        </a:solidFill>
                      </wps:spPr>
                      <wps:bodyPr wrap="square" lIns="0" tIns="0" rIns="0" bIns="0" rtlCol="0">
                        <a:prstTxWarp prst="textNoShape">
                          <a:avLst/>
                        </a:prstTxWarp>
                        <a:noAutofit/>
                      </wps:bodyPr>
                    </wps:wsp>
                  </a:graphicData>
                </a:graphic>
              </wp:anchor>
            </w:drawing>
          </mc:Choice>
          <mc:Fallback>
            <w:pict>
              <v:shape w14:anchorId="09DA0B67" id="Graphic 16" o:spid="_x0000_s1026" style="position:absolute;margin-left:0;margin-top:713.35pt;width:51.7pt;height:83.45pt;z-index:-251639808;visibility:visible;mso-wrap-style:square;mso-wrap-distance-left:0;mso-wrap-distance-top:0;mso-wrap-distance-right:0;mso-wrap-distance-bottom:0;mso-position-horizontal:left;mso-position-horizontal-relative:page;mso-position-vertical:absolute;mso-position-vertical-relative:page;v-text-anchor:top" coordsize="656590,1059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" path="m471064,751607l,1059362,,82020,23556,66630,65003,42840,107995,24371,152108,11134,196916,3040,241996,r44925,1924l331268,8725r43343,11587l416525,36596r40061,20893l494369,82902r35079,29842l561399,146928r37476,54251l632057,269803r13237,44113l653388,358725r3041,45079l654504,448729r-6801,44347l636116,536419r-16284,41914l598939,618394r-25413,37783l543684,691256r-34184,31952l471064,751607xe" fillcolor="#ac785b" stroked="f">
                <v:fill opacity="12336f"/>
                <v:path arrowok="t"/>
                <w10:wrap anchorx="page" anchory="page"/>
              </v:shape>
            </w:pict>
          </mc:Fallback>
        </mc:AlternateContent>
      </w:r>
      <w:r w:rsidR="00883279" w:rsidRPr="00F123E8">
        <w:rPr>
          <w:rFonts w:ascii="Book Antiqua" w:hAnsi="Book Antiqua" w:cs="Segoe UI Emoji"/>
          <w:b/>
          <w:bCs/>
          <w:sz w:val="28"/>
          <w:szCs w:val="28"/>
          <w:u w:val="single"/>
        </w:rPr>
        <w:t>Webinar</w:t>
      </w:r>
    </w:p>
    <w:p w14:paraId="6612A6BB" w14:textId="13E2BCCA" w:rsidR="007626C4" w:rsidRPr="000C7A61" w:rsidRDefault="00F123E8" w:rsidP="0080134B">
      <w:pPr>
        <w:jc w:val="both"/>
        <w:rPr>
          <w:rFonts w:ascii="Book Antiqua" w:hAnsi="Book Antiqua" w:cs="Segoe UI Emoji"/>
          <w:sz w:val="18"/>
          <w:szCs w:val="18"/>
        </w:rPr>
      </w:pPr>
      <w:r w:rsidRPr="000C7A61">
        <w:rPr>
          <w:noProof/>
          <w:sz w:val="18"/>
          <w:szCs w:val="18"/>
        </w:rPr>
        <mc:AlternateContent>
          <mc:Choice Requires="wps">
            <w:drawing>
              <wp:anchor distT="0" distB="0" distL="114300" distR="114300" simplePos="0" relativeHeight="251662336" behindDoc="1" locked="0" layoutInCell="1" allowOverlap="1" wp14:anchorId="7FBEDCA9" wp14:editId="362A759D">
                <wp:simplePos x="0" y="0"/>
                <wp:positionH relativeFrom="page">
                  <wp:align>left</wp:align>
                </wp:positionH>
                <wp:positionV relativeFrom="paragraph">
                  <wp:posOffset>531495</wp:posOffset>
                </wp:positionV>
                <wp:extent cx="7562850" cy="540335"/>
                <wp:effectExtent l="0" t="0" r="0" b="0"/>
                <wp:wrapNone/>
                <wp:docPr id="6" name="Graphic 20"/>
                <wp:cNvGraphicFramePr/>
                <a:graphic xmlns:a="http://schemas.openxmlformats.org/drawingml/2006/main">
                  <a:graphicData uri="http://schemas.microsoft.com/office/word/2010/wordprocessingShape">
                    <wps:wsp>
                      <wps:cNvSpPr/>
                      <wps:spPr>
                        <a:xfrm>
                          <a:off x="0" y="0"/>
                          <a:ext cx="7562850" cy="540335"/>
                        </a:xfrm>
                        <a:custGeom>
                          <a:avLst/>
                          <a:gdLst/>
                          <a:ahLst/>
                          <a:cxnLst/>
                          <a:rect l="l" t="t" r="r" b="b"/>
                          <a:pathLst>
                            <a:path w="7562850" h="540385">
                              <a:moveTo>
                                <a:pt x="7562849" y="539856"/>
                              </a:moveTo>
                              <a:lnTo>
                                <a:pt x="0" y="539856"/>
                              </a:lnTo>
                              <a:lnTo>
                                <a:pt x="0" y="0"/>
                              </a:lnTo>
                              <a:lnTo>
                                <a:pt x="7562849" y="0"/>
                              </a:lnTo>
                              <a:lnTo>
                                <a:pt x="7562849" y="539856"/>
                              </a:lnTo>
                              <a:close/>
                            </a:path>
                          </a:pathLst>
                        </a:custGeom>
                        <a:solidFill>
                          <a:srgbClr val="7D2500"/>
                        </a:solidFill>
                      </wps:spPr>
                      <wps:bodyPr wrap="square" lIns="0" tIns="0" rIns="0" bIns="0" rtlCol="0">
                        <a:prstTxWarp prst="textNoShape">
                          <a:avLst/>
                        </a:prstTxWarp>
                        <a:noAutofit/>
                      </wps:bodyPr>
                    </wps:wsp>
                  </a:graphicData>
                </a:graphic>
              </wp:anchor>
            </w:drawing>
          </mc:Choice>
          <mc:Fallback>
            <w:pict>
              <v:shape w14:anchorId="3B24BCD9" id="Graphic 20" o:spid="_x0000_s1026" style="position:absolute;margin-left:0;margin-top:41.85pt;width:595.5pt;height:42.55pt;z-index:-251654144;visibility:visible;mso-wrap-style:square;mso-wrap-distance-left:9pt;mso-wrap-distance-top:0;mso-wrap-distance-right:9pt;mso-wrap-distance-bottom:0;mso-position-horizontal:left;mso-position-horizontal-relative:page;mso-position-vertical:absolute;mso-position-vertical-relative:text;v-text-anchor:top" coordsize="7562850,540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" path="m7562849,539856l,539856,,,7562849,r,539856xe" fillcolor="#7d2500" stroked="f">
                <v:path arrowok="t"/>
                <w10:wrap anchorx="page"/>
              </v:shape>
            </w:pict>
          </mc:Fallback>
        </mc:AlternateContent>
      </w:r>
      <w:r w:rsidR="00883279" w:rsidRPr="000C7A61">
        <w:rPr>
          <w:rFonts w:ascii="Book Antiqua" w:hAnsi="Book Antiqua" w:cs="Segoe UI Emoji"/>
          <w:sz w:val="18"/>
          <w:szCs w:val="18"/>
        </w:rPr>
        <w:t xml:space="preserve">We conduct webinars every month. For </w:t>
      </w:r>
      <w:r w:rsidR="004D4EC7" w:rsidRPr="000C7A61">
        <w:rPr>
          <w:rFonts w:ascii="Book Antiqua" w:hAnsi="Book Antiqua" w:cs="Segoe UI Emoji"/>
          <w:b/>
          <w:bCs/>
          <w:sz w:val="18"/>
          <w:szCs w:val="18"/>
        </w:rPr>
        <w:t>May</w:t>
      </w:r>
      <w:r w:rsidR="00883279" w:rsidRPr="000C7A61">
        <w:rPr>
          <w:rFonts w:ascii="Book Antiqua" w:hAnsi="Book Antiqua" w:cs="Segoe UI Emoji"/>
          <w:b/>
          <w:bCs/>
          <w:sz w:val="18"/>
          <w:szCs w:val="18"/>
        </w:rPr>
        <w:t xml:space="preserve"> 2026</w:t>
      </w:r>
      <w:r w:rsidR="00883279" w:rsidRPr="000C7A61">
        <w:rPr>
          <w:rFonts w:ascii="Book Antiqua" w:hAnsi="Book Antiqua" w:cs="Segoe UI Emoji"/>
          <w:sz w:val="18"/>
          <w:szCs w:val="18"/>
        </w:rPr>
        <w:t xml:space="preserve">, the session is scheduled on </w:t>
      </w:r>
      <w:r w:rsidR="00254126" w:rsidRPr="000C7A61">
        <w:rPr>
          <w:rFonts w:ascii="Book Antiqua" w:hAnsi="Book Antiqua" w:cs="Segoe UI Emoji"/>
          <w:b/>
          <w:bCs/>
          <w:sz w:val="18"/>
          <w:szCs w:val="18"/>
        </w:rPr>
        <w:t>30</w:t>
      </w:r>
      <w:proofErr w:type="gramStart"/>
      <w:r w:rsidR="00254126" w:rsidRPr="000C7A61">
        <w:rPr>
          <w:rFonts w:ascii="Book Antiqua" w:hAnsi="Book Antiqua" w:cs="Segoe UI Emoji"/>
          <w:b/>
          <w:bCs/>
          <w:sz w:val="18"/>
          <w:szCs w:val="18"/>
          <w:vertAlign w:val="superscript"/>
        </w:rPr>
        <w:t>th</w:t>
      </w:r>
      <w:r w:rsidR="00254126" w:rsidRPr="000C7A61">
        <w:rPr>
          <w:rFonts w:ascii="Book Antiqua" w:hAnsi="Book Antiqua" w:cs="Segoe UI Emoji"/>
          <w:b/>
          <w:bCs/>
          <w:sz w:val="18"/>
          <w:szCs w:val="18"/>
        </w:rPr>
        <w:t xml:space="preserve"> </w:t>
      </w:r>
      <w:r w:rsidR="00883279" w:rsidRPr="000C7A61">
        <w:rPr>
          <w:rFonts w:ascii="Book Antiqua" w:hAnsi="Book Antiqua" w:cs="Segoe UI Emoji"/>
          <w:b/>
          <w:bCs/>
          <w:sz w:val="18"/>
          <w:szCs w:val="18"/>
        </w:rPr>
        <w:t xml:space="preserve"> </w:t>
      </w:r>
      <w:r w:rsidR="004D4EC7" w:rsidRPr="000C7A61">
        <w:rPr>
          <w:rFonts w:ascii="Book Antiqua" w:hAnsi="Book Antiqua" w:cs="Segoe UI Emoji"/>
          <w:b/>
          <w:bCs/>
          <w:sz w:val="18"/>
          <w:szCs w:val="18"/>
        </w:rPr>
        <w:t>May</w:t>
      </w:r>
      <w:proofErr w:type="gramEnd"/>
      <w:r w:rsidR="00254126" w:rsidRPr="000C7A61">
        <w:rPr>
          <w:rFonts w:ascii="Book Antiqua" w:hAnsi="Book Antiqua" w:cs="Segoe UI Emoji"/>
          <w:b/>
          <w:bCs/>
          <w:sz w:val="18"/>
          <w:szCs w:val="18"/>
        </w:rPr>
        <w:t>, 2026</w:t>
      </w:r>
      <w:r w:rsidR="00883279" w:rsidRPr="000C7A61">
        <w:rPr>
          <w:rFonts w:ascii="Book Antiqua" w:hAnsi="Book Antiqua" w:cs="Segoe UI Emoji"/>
          <w:sz w:val="18"/>
          <w:szCs w:val="18"/>
        </w:rPr>
        <w:t xml:space="preserve">. The topic is </w:t>
      </w:r>
      <w:r w:rsidR="00254126" w:rsidRPr="000C7A61">
        <w:rPr>
          <w:rFonts w:ascii="Book Antiqua" w:hAnsi="Book Antiqua" w:cs="Segoe UI Emoji"/>
          <w:sz w:val="18"/>
          <w:szCs w:val="18"/>
        </w:rPr>
        <w:t>Webinar on Wills and Gift Deeds: Legal Process and Practical Guidance</w:t>
      </w:r>
      <w:r w:rsidR="00883279" w:rsidRPr="000C7A61">
        <w:rPr>
          <w:rFonts w:ascii="Book Antiqua" w:hAnsi="Book Antiqua" w:cs="Segoe UI Emoji"/>
          <w:sz w:val="18"/>
          <w:szCs w:val="18"/>
        </w:rPr>
        <w:t xml:space="preserve"> and the access link is</w:t>
      </w:r>
      <w:r w:rsidR="001D09D2">
        <w:rPr>
          <w:rFonts w:ascii="Book Antiqua" w:hAnsi="Book Antiqua" w:cs="Segoe UI Emoji"/>
          <w:sz w:val="18"/>
          <w:szCs w:val="18"/>
        </w:rPr>
        <w:t xml:space="preserve"> </w:t>
      </w:r>
      <w:r w:rsidR="001D09D2" w:rsidRPr="001D09D2">
        <w:rPr>
          <w:rFonts w:ascii="Book Antiqua" w:hAnsi="Book Antiqua" w:cs="Segoe UI Emoji"/>
          <w:color w:val="EE0000"/>
          <w:sz w:val="18"/>
          <w:szCs w:val="18"/>
        </w:rPr>
        <w:t>https://forms.gle/WKMdzTzXRtQcwiKq8</w:t>
      </w:r>
      <w:r w:rsidR="00883279" w:rsidRPr="000C7A61">
        <w:rPr>
          <w:rFonts w:ascii="Book Antiqua" w:hAnsi="Book Antiqua" w:cs="Segoe UI Emoji"/>
          <w:sz w:val="18"/>
          <w:szCs w:val="18"/>
        </w:rPr>
        <w:t>. You can join the session to gain practical insights and clarify your queries. We look forward to having you participate.</w:t>
      </w:r>
    </w:p>
    <w:p w14:paraId="25290DEE" w14:textId="77777777" w:rsidR="000C7A61" w:rsidRDefault="000C7A61" w:rsidP="006E761A">
      <w:pPr>
        <w:jc w:val="right"/>
      </w:pPr>
    </w:p>
    <w:p w14:paraId="5A56107C" w14:textId="77777777" w:rsidR="000C7A61" w:rsidRDefault="000C7A61" w:rsidP="006E761A">
      <w:pPr>
        <w:jc w:val="right"/>
      </w:pPr>
    </w:p>
    <w:p w14:paraId="793BFEEA" w14:textId="77777777" w:rsidR="000C7A61" w:rsidRDefault="000C7A61" w:rsidP="006E761A">
      <w:pPr>
        <w:jc w:val="right"/>
      </w:pPr>
    </w:p>
    <w:p w14:paraId="3F13177B" w14:textId="0376A246" w:rsidR="0085556B" w:rsidRDefault="0085556B" w:rsidP="006E761A">
      <w:pPr>
        <w:jc w:val="right"/>
      </w:pPr>
      <w:r>
        <w:rPr>
          <w:noProof/>
        </w:rPr>
        <w:drawing>
          <wp:inline distT="0" distB="0" distL="0" distR="0" wp14:anchorId="3AFA9EA7" wp14:editId="6D6CD6BA">
            <wp:extent cx="2141220" cy="1310640"/>
            <wp:effectExtent l="190500" t="190500" r="182880" b="194310"/>
            <wp:docPr id="1474812915" name="Picture 13" descr="Proplex Consulting LLP | Bangal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roplex Consulting LLP | Bangalo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41220" cy="1310640"/>
                    </a:xfrm>
                    <a:prstGeom prst="rect">
                      <a:avLst/>
                    </a:prstGeom>
                    <a:ln>
                      <a:noFill/>
                    </a:ln>
                    <a:effectLst>
                      <a:outerShdw blurRad="190500" algn="tl" rotWithShape="0">
                        <a:srgbClr val="000000">
                          <a:alpha val="70000"/>
                        </a:srgbClr>
                      </a:outerShdw>
                    </a:effectLst>
                  </pic:spPr>
                </pic:pic>
              </a:graphicData>
            </a:graphic>
          </wp:inline>
        </w:drawing>
      </w:r>
      <w:r w:rsidR="00746FAE">
        <w:t xml:space="preserve">          </w:t>
      </w:r>
    </w:p>
    <w:p w14:paraId="065B113D" w14:textId="285DE534" w:rsidR="000C664D" w:rsidRPr="000C7A61" w:rsidRDefault="0085556B" w:rsidP="000C7A61">
      <w:pPr>
        <w:jc w:val="both"/>
      </w:pPr>
      <w:r>
        <w:t xml:space="preserve"> </w:t>
      </w:r>
      <w:hyperlink r:id="rId17" w:history="1">
        <w:r w:rsidR="000C664D" w:rsidRPr="0085556B">
          <w:rPr>
            <w:rStyle w:val="Hyperlink"/>
            <w:rFonts w:ascii="Albertus Extra Bold" w:hAnsi="Albertus Extra Bold"/>
            <w:b/>
            <w:bCs/>
            <w:color w:val="000000" w:themeColor="text1"/>
            <w:sz w:val="28"/>
            <w:szCs w:val="28"/>
          </w:rPr>
          <w:t xml:space="preserve">About </w:t>
        </w:r>
        <w:proofErr w:type="spellStart"/>
        <w:r w:rsidR="000C664D" w:rsidRPr="0085556B">
          <w:rPr>
            <w:rStyle w:val="Hyperlink"/>
            <w:rFonts w:ascii="Albertus Extra Bold" w:hAnsi="Albertus Extra Bold"/>
            <w:b/>
            <w:bCs/>
            <w:color w:val="000000" w:themeColor="text1"/>
            <w:sz w:val="28"/>
            <w:szCs w:val="28"/>
          </w:rPr>
          <w:t>Proplex</w:t>
        </w:r>
        <w:proofErr w:type="spellEnd"/>
        <w:r w:rsidR="000C664D" w:rsidRPr="0085556B">
          <w:rPr>
            <w:rStyle w:val="Hyperlink"/>
            <w:rFonts w:ascii="Albertus Extra Bold" w:hAnsi="Albertus Extra Bold"/>
            <w:b/>
            <w:bCs/>
            <w:color w:val="000000" w:themeColor="text1"/>
            <w:sz w:val="28"/>
            <w:szCs w:val="28"/>
          </w:rPr>
          <w:t>:</w:t>
        </w:r>
      </w:hyperlink>
    </w:p>
    <w:p w14:paraId="224556B0" w14:textId="77777777" w:rsidR="006B703F" w:rsidRDefault="006B703F" w:rsidP="00C43917">
      <w:pPr>
        <w:rPr>
          <w:rFonts w:ascii="Book Antiqua" w:hAnsi="Book Antiqua"/>
        </w:rPr>
      </w:pPr>
    </w:p>
    <w:p w14:paraId="749AB448" w14:textId="77777777" w:rsidR="00213E1B" w:rsidRDefault="000C664D" w:rsidP="00213E1B">
      <w:pPr>
        <w:jc w:val="both"/>
        <w:rPr>
          <w:rFonts w:ascii="Book Antiqua" w:hAnsi="Book Antiqua" w:cs="Times New Roman"/>
        </w:rPr>
      </w:pPr>
      <w:proofErr w:type="spellStart"/>
      <w:r w:rsidRPr="00F661D2">
        <w:rPr>
          <w:rFonts w:ascii="Book Antiqua" w:hAnsi="Book Antiqua" w:cs="Times New Roman"/>
          <w:b/>
          <w:bCs/>
        </w:rPr>
        <w:t>Proplex</w:t>
      </w:r>
      <w:proofErr w:type="spellEnd"/>
      <w:r w:rsidRPr="00F661D2">
        <w:rPr>
          <w:rFonts w:ascii="Book Antiqua" w:hAnsi="Book Antiqua" w:cs="Times New Roman"/>
          <w:b/>
          <w:bCs/>
        </w:rPr>
        <w:t xml:space="preserve"> Consulting LLP, Bengaluru</w:t>
      </w:r>
      <w:r w:rsidRPr="00F661D2">
        <w:rPr>
          <w:rFonts w:ascii="Book Antiqua" w:hAnsi="Book Antiqua" w:cs="Times New Roman"/>
        </w:rPr>
        <w:t xml:space="preserve">, provides end-to-end legal support for property transactions, including title verification, scrutiny of ownership and revenue records, drafting and registration of Sale Deeds, Agreements, Gift/Release Deeds, </w:t>
      </w:r>
      <w:proofErr w:type="spellStart"/>
      <w:r w:rsidRPr="00F661D2">
        <w:rPr>
          <w:rFonts w:ascii="Book Antiqua" w:hAnsi="Book Antiqua" w:cs="Times New Roman"/>
        </w:rPr>
        <w:t>Khata</w:t>
      </w:r>
      <w:proofErr w:type="spellEnd"/>
      <w:r w:rsidRPr="00F661D2">
        <w:rPr>
          <w:rFonts w:ascii="Book Antiqua" w:hAnsi="Book Antiqua" w:cs="Times New Roman"/>
        </w:rPr>
        <w:t xml:space="preserve"> transfer/Registration and Conversion, B-</w:t>
      </w:r>
      <w:proofErr w:type="spellStart"/>
      <w:r w:rsidRPr="00F661D2">
        <w:rPr>
          <w:rFonts w:ascii="Book Antiqua" w:hAnsi="Book Antiqua" w:cs="Times New Roman"/>
        </w:rPr>
        <w:t>Khata</w:t>
      </w:r>
      <w:proofErr w:type="spellEnd"/>
      <w:r w:rsidRPr="00F661D2">
        <w:rPr>
          <w:rFonts w:ascii="Book Antiqua" w:hAnsi="Book Antiqua" w:cs="Times New Roman"/>
        </w:rPr>
        <w:t xml:space="preserve"> to A-</w:t>
      </w:r>
      <w:proofErr w:type="spellStart"/>
      <w:r w:rsidRPr="00F661D2">
        <w:rPr>
          <w:rFonts w:ascii="Book Antiqua" w:hAnsi="Book Antiqua" w:cs="Times New Roman"/>
        </w:rPr>
        <w:t>Khata</w:t>
      </w:r>
      <w:proofErr w:type="spellEnd"/>
      <w:r w:rsidRPr="00F661D2">
        <w:rPr>
          <w:rFonts w:ascii="Book Antiqua" w:hAnsi="Book Antiqua" w:cs="Times New Roman"/>
        </w:rPr>
        <w:t xml:space="preserve"> services, POA adjudication, and BESCOM/BBMP-related compliances. The Firm liaises with Sub-Registrar Offices, BBMP, BDA, BESCOM, and banks to ensure lawful, accurate, and timely completion of all property documentation and registration processes, with our lawyers assisting you at each step of the process.</w:t>
      </w:r>
    </w:p>
    <w:p w14:paraId="0BF68716" w14:textId="77777777" w:rsidR="00213E1B" w:rsidRDefault="00213E1B" w:rsidP="00213E1B">
      <w:pPr>
        <w:jc w:val="both"/>
        <w:rPr>
          <w:rFonts w:ascii="Book Antiqua" w:hAnsi="Book Antiqua" w:cs="Times New Roman"/>
        </w:rPr>
      </w:pPr>
    </w:p>
    <w:p w14:paraId="1BA2AE6F" w14:textId="6E033433" w:rsidR="00213E1B" w:rsidRPr="00254126" w:rsidRDefault="00213E1B" w:rsidP="00D7009F">
      <w:pPr>
        <w:spacing w:before="240"/>
        <w:jc w:val="center"/>
        <w:rPr>
          <w:rFonts w:ascii="Book Antiqua" w:hAnsi="Book Antiqua" w:cs="Times New Roman"/>
          <w:b/>
          <w:bCs/>
          <w:sz w:val="20"/>
          <w:szCs w:val="20"/>
          <w:u w:val="single"/>
        </w:rPr>
      </w:pPr>
      <w:r w:rsidRPr="00254126">
        <w:rPr>
          <w:rFonts w:ascii="Book Antiqua" w:hAnsi="Book Antiqua"/>
          <w:b/>
          <w:bCs/>
          <w:sz w:val="20"/>
          <w:szCs w:val="20"/>
          <w:u w:val="single"/>
        </w:rPr>
        <w:t>DISCLAIMER</w:t>
      </w:r>
    </w:p>
    <w:p w14:paraId="4B0A8C40" w14:textId="77777777" w:rsidR="00213E1B" w:rsidRPr="00254126" w:rsidRDefault="00213E1B" w:rsidP="001640A0">
      <w:pPr>
        <w:pStyle w:val="NormalWeb"/>
        <w:spacing w:before="0" w:beforeAutospacing="0" w:after="0" w:afterAutospacing="0"/>
        <w:jc w:val="both"/>
        <w:rPr>
          <w:rFonts w:ascii="Book Antiqua" w:hAnsi="Book Antiqua"/>
          <w:sz w:val="18"/>
          <w:szCs w:val="18"/>
        </w:rPr>
      </w:pPr>
      <w:r w:rsidRPr="00254126">
        <w:rPr>
          <w:rFonts w:ascii="Book Antiqua" w:hAnsi="Book Antiqua"/>
          <w:sz w:val="18"/>
          <w:szCs w:val="18"/>
        </w:rPr>
        <w:t xml:space="preserve">This newsletter is for general information only. It does not constitute legal advice. You should not rely on it as a substitute for professional consultation. </w:t>
      </w:r>
    </w:p>
    <w:p w14:paraId="5A5FA889" w14:textId="77777777" w:rsidR="001640A0" w:rsidRPr="00254126" w:rsidRDefault="001640A0" w:rsidP="00D7009F">
      <w:pPr>
        <w:pStyle w:val="NormalWeb"/>
        <w:spacing w:before="0" w:beforeAutospacing="0" w:after="0" w:afterAutospacing="0"/>
        <w:rPr>
          <w:rFonts w:ascii="Book Antiqua" w:hAnsi="Book Antiqua"/>
          <w:sz w:val="18"/>
          <w:szCs w:val="18"/>
        </w:rPr>
      </w:pPr>
    </w:p>
    <w:p w14:paraId="18358458" w14:textId="7DA2673E" w:rsidR="000C664D" w:rsidRPr="00254126" w:rsidRDefault="00213E1B" w:rsidP="001640A0">
      <w:pPr>
        <w:pStyle w:val="NormalWeb"/>
        <w:spacing w:before="0" w:beforeAutospacing="0" w:after="0" w:afterAutospacing="0"/>
        <w:ind w:left="1440"/>
        <w:rPr>
          <w:rFonts w:ascii="Book Antiqua" w:hAnsi="Book Antiqua"/>
          <w:sz w:val="18"/>
          <w:szCs w:val="18"/>
        </w:rPr>
      </w:pPr>
      <w:r w:rsidRPr="00254126">
        <w:rPr>
          <w:rFonts w:ascii="Book Antiqua" w:hAnsi="Book Antiqua"/>
          <w:sz w:val="18"/>
          <w:szCs w:val="18"/>
        </w:rPr>
        <w:t>• The content reflects current laws, policies, and practices as of the date of publication. These may change without notice.</w:t>
      </w:r>
      <w:r w:rsidRPr="00254126">
        <w:rPr>
          <w:rFonts w:ascii="Book Antiqua" w:hAnsi="Book Antiqua"/>
          <w:sz w:val="18"/>
          <w:szCs w:val="18"/>
        </w:rPr>
        <w:br/>
        <w:t>• The information is based on publicly available sources and internal analysis. Accuracy is not guaranteed.</w:t>
      </w:r>
      <w:r w:rsidRPr="00254126">
        <w:rPr>
          <w:rFonts w:ascii="Book Antiqua" w:hAnsi="Book Antiqua"/>
          <w:sz w:val="18"/>
          <w:szCs w:val="18"/>
        </w:rPr>
        <w:br/>
        <w:t>• You should verify all facts, approvals, and legal requirements before taking any action.</w:t>
      </w:r>
      <w:r w:rsidRPr="00254126">
        <w:rPr>
          <w:rFonts w:ascii="Book Antiqua" w:hAnsi="Book Antiqua"/>
          <w:sz w:val="18"/>
          <w:szCs w:val="18"/>
        </w:rPr>
        <w:br/>
        <w:t>• No client lawyer relationship arises from reading or using this newsletter.</w:t>
      </w:r>
      <w:r w:rsidRPr="00254126">
        <w:rPr>
          <w:rFonts w:ascii="Book Antiqua" w:hAnsi="Book Antiqua"/>
          <w:sz w:val="18"/>
          <w:szCs w:val="18"/>
        </w:rPr>
        <w:br/>
        <w:t xml:space="preserve">• </w:t>
      </w:r>
      <w:proofErr w:type="spellStart"/>
      <w:r w:rsidRPr="00254126">
        <w:rPr>
          <w:rFonts w:ascii="Book Antiqua" w:hAnsi="Book Antiqua"/>
          <w:sz w:val="18"/>
          <w:szCs w:val="18"/>
        </w:rPr>
        <w:t>Proplex</w:t>
      </w:r>
      <w:proofErr w:type="spellEnd"/>
      <w:r w:rsidRPr="00254126">
        <w:rPr>
          <w:rFonts w:ascii="Book Antiqua" w:hAnsi="Book Antiqua"/>
          <w:sz w:val="18"/>
          <w:szCs w:val="18"/>
        </w:rPr>
        <w:t xml:space="preserve"> Consulting LLP is not liable for any loss or damage arising from reliance on this content.</w:t>
      </w:r>
      <w:r w:rsidRPr="00254126">
        <w:rPr>
          <w:rFonts w:ascii="Book Antiqua" w:hAnsi="Book Antiqua"/>
          <w:sz w:val="18"/>
          <w:szCs w:val="18"/>
        </w:rPr>
        <w:br/>
        <w:t>• You should seek specific legal advice tailored to your transaction, property, and jurisdiction before proceeding.</w:t>
      </w:r>
    </w:p>
    <w:p w14:paraId="6A48844D" w14:textId="77777777" w:rsidR="00D7009F" w:rsidRPr="00254126" w:rsidRDefault="00D7009F" w:rsidP="00D7009F">
      <w:pPr>
        <w:pStyle w:val="NormalWeb"/>
        <w:spacing w:before="0" w:beforeAutospacing="0" w:after="0" w:afterAutospacing="0"/>
        <w:rPr>
          <w:rFonts w:ascii="Book Antiqua" w:hAnsi="Book Antiqua"/>
          <w:sz w:val="18"/>
          <w:szCs w:val="18"/>
        </w:rPr>
      </w:pPr>
    </w:p>
    <w:p w14:paraId="0B318BD3" w14:textId="77777777" w:rsidR="00D7009F" w:rsidRPr="006E761A" w:rsidRDefault="00D7009F" w:rsidP="00D7009F">
      <w:pPr>
        <w:pStyle w:val="NormalWeb"/>
        <w:spacing w:before="0" w:beforeAutospacing="0" w:after="0" w:afterAutospacing="0"/>
        <w:rPr>
          <w:sz w:val="18"/>
          <w:szCs w:val="18"/>
        </w:rPr>
      </w:pPr>
    </w:p>
    <w:p w14:paraId="5822E9F3" w14:textId="77777777" w:rsidR="000C664D" w:rsidRPr="00F661D2" w:rsidRDefault="000C664D" w:rsidP="000C664D">
      <w:pPr>
        <w:rPr>
          <w:rFonts w:ascii="Book Antiqua" w:hAnsi="Book Antiqua" w:cs="Times New Roman"/>
        </w:rPr>
      </w:pPr>
      <w:proofErr w:type="gramStart"/>
      <w:r w:rsidRPr="00F661D2">
        <w:rPr>
          <w:rFonts w:ascii="Book Antiqua" w:hAnsi="Book Antiqua" w:cs="Times New Roman"/>
        </w:rPr>
        <w:t>In the event that</w:t>
      </w:r>
      <w:proofErr w:type="gramEnd"/>
      <w:r w:rsidRPr="00F661D2">
        <w:rPr>
          <w:rFonts w:ascii="Book Antiqua" w:hAnsi="Book Antiqua" w:cs="Times New Roman"/>
        </w:rPr>
        <w:t xml:space="preserve"> any further clarification is required, you are requested to contact us at the number </w:t>
      </w:r>
      <w:proofErr w:type="gramStart"/>
      <w:r w:rsidRPr="00F661D2">
        <w:rPr>
          <w:rFonts w:ascii="Book Antiqua" w:hAnsi="Book Antiqua" w:cs="Times New Roman"/>
        </w:rPr>
        <w:t>specified herein</w:t>
      </w:r>
      <w:proofErr w:type="gramEnd"/>
      <w:r w:rsidRPr="00F661D2">
        <w:rPr>
          <w:rFonts w:ascii="Book Antiqua" w:hAnsi="Book Antiqua" w:cs="Times New Roman"/>
        </w:rPr>
        <w:t xml:space="preserve"> below.</w:t>
      </w:r>
    </w:p>
    <w:p w14:paraId="43E6E1FF" w14:textId="77777777" w:rsidR="000C664D" w:rsidRPr="00F661D2" w:rsidRDefault="000C664D" w:rsidP="00C43917">
      <w:pPr>
        <w:rPr>
          <w:rFonts w:ascii="Book Antiqua" w:hAnsi="Book Antiqua" w:cs="Times New Roman"/>
          <w:b/>
          <w:bCs/>
          <w:color w:val="2C7FCE" w:themeColor="text2" w:themeTint="99"/>
        </w:rPr>
      </w:pPr>
    </w:p>
    <w:p w14:paraId="1406BA79" w14:textId="77777777" w:rsidR="000C664D" w:rsidRPr="00F661D2" w:rsidRDefault="000C664D" w:rsidP="00C43917">
      <w:pPr>
        <w:rPr>
          <w:rFonts w:ascii="Book Antiqua" w:hAnsi="Book Antiqua" w:cs="Times New Roman"/>
          <w:b/>
          <w:bCs/>
          <w:color w:val="2C7FCE" w:themeColor="text2" w:themeTint="99"/>
        </w:rPr>
      </w:pPr>
      <w:r w:rsidRPr="00F661D2">
        <w:rPr>
          <w:rFonts w:ascii="Book Antiqua" w:hAnsi="Book Antiqua" w:cs="Times New Roman"/>
          <w:b/>
          <w:bCs/>
          <w:color w:val="2C7FCE" w:themeColor="text2" w:themeTint="99"/>
        </w:rPr>
        <w:fldChar w:fldCharType="begin"/>
      </w:r>
      <w:r w:rsidRPr="00F661D2">
        <w:rPr>
          <w:rFonts w:ascii="Book Antiqua" w:hAnsi="Book Antiqua" w:cs="Times New Roman"/>
          <w:b/>
          <w:bCs/>
          <w:color w:val="2C7FCE" w:themeColor="text2" w:themeTint="99"/>
        </w:rPr>
        <w:instrText>HYPERLINK "mailto:Email: info@proplex.co.in</w:instrText>
      </w:r>
    </w:p>
    <w:p w14:paraId="612C663B" w14:textId="77777777" w:rsidR="000C664D" w:rsidRPr="00F661D2" w:rsidRDefault="000C664D" w:rsidP="00C43917">
      <w:pPr>
        <w:rPr>
          <w:rStyle w:val="Hyperlink"/>
          <w:rFonts w:ascii="Book Antiqua" w:hAnsi="Book Antiqua" w:cs="Times New Roman"/>
          <w:b/>
          <w:bCs/>
        </w:rPr>
      </w:pPr>
      <w:r w:rsidRPr="00F661D2">
        <w:rPr>
          <w:rFonts w:ascii="Book Antiqua" w:hAnsi="Book Antiqua" w:cs="Times New Roman"/>
          <w:b/>
          <w:bCs/>
          <w:color w:val="2C7FCE" w:themeColor="text2" w:themeTint="99"/>
        </w:rPr>
        <w:instrText>"</w:instrText>
      </w:r>
      <w:r w:rsidRPr="00F661D2">
        <w:rPr>
          <w:rFonts w:ascii="Book Antiqua" w:hAnsi="Book Antiqua" w:cs="Times New Roman"/>
          <w:b/>
          <w:bCs/>
          <w:color w:val="2C7FCE" w:themeColor="text2" w:themeTint="99"/>
        </w:rPr>
      </w:r>
      <w:r w:rsidRPr="00F661D2">
        <w:rPr>
          <w:rFonts w:ascii="Book Antiqua" w:hAnsi="Book Antiqua" w:cs="Times New Roman"/>
          <w:b/>
          <w:bCs/>
          <w:color w:val="2C7FCE" w:themeColor="text2" w:themeTint="99"/>
        </w:rPr>
        <w:fldChar w:fldCharType="separate"/>
      </w:r>
      <w:r w:rsidRPr="00F661D2">
        <w:rPr>
          <w:rStyle w:val="Hyperlink"/>
          <w:rFonts w:ascii="Book Antiqua" w:hAnsi="Book Antiqua" w:cs="Times New Roman"/>
          <w:b/>
          <w:bCs/>
        </w:rPr>
        <w:t>Email: info@proplex.co.in</w:t>
      </w:r>
    </w:p>
    <w:p w14:paraId="1B9032E1" w14:textId="7F5AE110" w:rsidR="006B703F" w:rsidRPr="00F661D2" w:rsidRDefault="000C664D" w:rsidP="00C43917">
      <w:pPr>
        <w:rPr>
          <w:rFonts w:ascii="Book Antiqua" w:hAnsi="Book Antiqua" w:cs="Times New Roman"/>
          <w:b/>
          <w:bCs/>
          <w:color w:val="2C7FCE" w:themeColor="text2" w:themeTint="99"/>
        </w:rPr>
      </w:pPr>
      <w:r w:rsidRPr="00F661D2">
        <w:rPr>
          <w:rFonts w:ascii="Book Antiqua" w:hAnsi="Book Antiqua" w:cs="Times New Roman"/>
          <w:b/>
          <w:bCs/>
          <w:color w:val="2C7FCE" w:themeColor="text2" w:themeTint="99"/>
        </w:rPr>
        <w:fldChar w:fldCharType="end"/>
      </w:r>
    </w:p>
    <w:p w14:paraId="05FCB224" w14:textId="77777777" w:rsidR="00CF0644" w:rsidRPr="00F661D2" w:rsidRDefault="00CF0644" w:rsidP="00C43917">
      <w:pPr>
        <w:rPr>
          <w:rFonts w:ascii="Book Antiqua" w:hAnsi="Book Antiqua" w:cs="Times New Roman"/>
          <w:b/>
          <w:bCs/>
          <w:color w:val="000000" w:themeColor="text1"/>
        </w:rPr>
      </w:pPr>
      <w:hyperlink r:id="rId18" w:history="1">
        <w:proofErr w:type="spellStart"/>
        <w:r w:rsidRPr="00F661D2">
          <w:rPr>
            <w:rStyle w:val="Hyperlink"/>
            <w:rFonts w:ascii="Book Antiqua" w:hAnsi="Book Antiqua" w:cs="Times New Roman"/>
            <w:b/>
            <w:bCs/>
          </w:rPr>
          <w:t>Linkedln</w:t>
        </w:r>
        <w:proofErr w:type="spellEnd"/>
      </w:hyperlink>
      <w:r w:rsidRPr="00F661D2">
        <w:rPr>
          <w:rFonts w:ascii="Book Antiqua" w:hAnsi="Book Antiqua" w:cs="Times New Roman"/>
          <w:b/>
          <w:bCs/>
          <w:color w:val="000000" w:themeColor="text1"/>
        </w:rPr>
        <w:t xml:space="preserve"> </w:t>
      </w:r>
    </w:p>
    <w:p w14:paraId="4A4ABEBB" w14:textId="77777777" w:rsidR="00CF0644" w:rsidRPr="00F661D2" w:rsidRDefault="00CF0644" w:rsidP="00C43917">
      <w:pPr>
        <w:rPr>
          <w:rFonts w:ascii="Book Antiqua" w:hAnsi="Book Antiqua" w:cs="Times New Roman"/>
          <w:b/>
          <w:bCs/>
          <w:color w:val="000000" w:themeColor="text1"/>
        </w:rPr>
      </w:pPr>
    </w:p>
    <w:p w14:paraId="3083F9DB" w14:textId="586796AD" w:rsidR="006B703F" w:rsidRPr="00F661D2" w:rsidRDefault="006B703F" w:rsidP="00C43917">
      <w:pPr>
        <w:rPr>
          <w:rStyle w:val="Hyperlink"/>
          <w:rFonts w:ascii="Book Antiqua" w:hAnsi="Book Antiqua" w:cs="Times New Roman"/>
          <w:b/>
          <w:bCs/>
          <w:color w:val="000000" w:themeColor="text1"/>
          <w:u w:val="none"/>
        </w:rPr>
      </w:pPr>
      <w:r w:rsidRPr="00F661D2">
        <w:rPr>
          <w:rFonts w:ascii="Book Antiqua" w:hAnsi="Book Antiqua" w:cs="Times New Roman"/>
          <w:b/>
          <w:bCs/>
          <w:color w:val="000000" w:themeColor="text1"/>
        </w:rPr>
        <w:fldChar w:fldCharType="begin"/>
      </w:r>
      <w:r w:rsidRPr="00F661D2">
        <w:rPr>
          <w:rFonts w:ascii="Book Antiqua" w:hAnsi="Book Antiqua" w:cs="Times New Roman"/>
          <w:b/>
          <w:bCs/>
          <w:color w:val="000000" w:themeColor="text1"/>
        </w:rPr>
        <w:instrText>HYPERLINK "tel:+91%2095558%2087744"</w:instrText>
      </w:r>
      <w:r w:rsidRPr="00F661D2">
        <w:rPr>
          <w:rFonts w:ascii="Book Antiqua" w:hAnsi="Book Antiqua" w:cs="Times New Roman"/>
          <w:b/>
          <w:bCs/>
          <w:color w:val="000000" w:themeColor="text1"/>
        </w:rPr>
      </w:r>
      <w:r w:rsidRPr="00F661D2">
        <w:rPr>
          <w:rFonts w:ascii="Book Antiqua" w:hAnsi="Book Antiqua" w:cs="Times New Roman"/>
          <w:b/>
          <w:bCs/>
          <w:color w:val="000000" w:themeColor="text1"/>
        </w:rPr>
        <w:fldChar w:fldCharType="separate"/>
      </w:r>
      <w:r w:rsidRPr="00F661D2">
        <w:rPr>
          <w:rStyle w:val="Hyperlink"/>
          <w:rFonts w:ascii="Book Antiqua" w:hAnsi="Book Antiqua" w:cs="Times New Roman"/>
          <w:b/>
          <w:bCs/>
          <w:color w:val="000000" w:themeColor="text1"/>
          <w:u w:val="none"/>
        </w:rPr>
        <w:t>Phone: +91 - 96110 52449</w:t>
      </w:r>
    </w:p>
    <w:p w14:paraId="257929FE" w14:textId="0F01D1E0" w:rsidR="00066FB4" w:rsidRPr="00F661D2" w:rsidRDefault="006B703F" w:rsidP="00C43917">
      <w:pPr>
        <w:rPr>
          <w:rFonts w:ascii="Book Antiqua" w:hAnsi="Book Antiqua" w:cs="Times New Roman"/>
          <w:b/>
          <w:bCs/>
          <w:color w:val="000000" w:themeColor="text1"/>
        </w:rPr>
      </w:pPr>
      <w:r w:rsidRPr="00F661D2">
        <w:rPr>
          <w:rFonts w:ascii="Book Antiqua" w:hAnsi="Book Antiqua" w:cs="Times New Roman"/>
          <w:b/>
          <w:bCs/>
          <w:color w:val="000000" w:themeColor="text1"/>
        </w:rPr>
        <w:fldChar w:fldCharType="end"/>
      </w:r>
    </w:p>
    <w:p w14:paraId="0C77FE09" w14:textId="0CB45537" w:rsidR="00BA7487" w:rsidRPr="001D09D2" w:rsidRDefault="006B703F" w:rsidP="00C43917">
      <w:pPr>
        <w:rPr>
          <w:rFonts w:ascii="Book Antiqua" w:hAnsi="Book Antiqua" w:cs="Times New Roman"/>
          <w:b/>
          <w:bCs/>
          <w:color w:val="000000" w:themeColor="text1"/>
        </w:rPr>
      </w:pPr>
      <w:hyperlink r:id="rId19" w:history="1">
        <w:r w:rsidRPr="00F661D2">
          <w:rPr>
            <w:rStyle w:val="Hyperlink"/>
            <w:rFonts w:ascii="Book Antiqua" w:hAnsi="Book Antiqua" w:cs="Times New Roman"/>
            <w:b/>
            <w:bCs/>
            <w:color w:val="auto"/>
            <w:u w:val="none"/>
          </w:rPr>
          <w:t xml:space="preserve">Address: </w:t>
        </w:r>
      </w:hyperlink>
      <w:r w:rsidR="001D09D2" w:rsidRPr="001D09D2">
        <w:rPr>
          <w:rFonts w:ascii="Verdana" w:hAnsi="Verdana"/>
          <w:color w:val="222222"/>
          <w:shd w:val="clear" w:color="auto" w:fill="FFFFFF"/>
        </w:rPr>
        <w:t xml:space="preserve"> </w:t>
      </w:r>
      <w:r w:rsidR="001D09D2" w:rsidRPr="001D09D2">
        <w:rPr>
          <w:rFonts w:ascii="Book Antiqua" w:hAnsi="Book Antiqua"/>
          <w:b/>
          <w:bCs/>
        </w:rPr>
        <w:t>Manipal Centre, 6th Floor, North Block Front Wing N</w:t>
      </w:r>
      <w:proofErr w:type="gramStart"/>
      <w:r w:rsidR="001D09D2" w:rsidRPr="001D09D2">
        <w:rPr>
          <w:rFonts w:ascii="Book Antiqua" w:hAnsi="Book Antiqua"/>
          <w:b/>
          <w:bCs/>
        </w:rPr>
        <w:t>602,Dickenson</w:t>
      </w:r>
      <w:proofErr w:type="gramEnd"/>
      <w:r w:rsidR="001D09D2" w:rsidRPr="001D09D2">
        <w:rPr>
          <w:rFonts w:ascii="Book Antiqua" w:hAnsi="Book Antiqua"/>
          <w:b/>
          <w:bCs/>
        </w:rPr>
        <w:t xml:space="preserve"> Road, </w:t>
      </w:r>
      <w:proofErr w:type="spellStart"/>
      <w:r w:rsidR="001D09D2" w:rsidRPr="001D09D2">
        <w:rPr>
          <w:rFonts w:ascii="Book Antiqua" w:hAnsi="Book Antiqua"/>
          <w:b/>
          <w:bCs/>
        </w:rPr>
        <w:t>Yellappa</w:t>
      </w:r>
      <w:proofErr w:type="spellEnd"/>
      <w:r w:rsidR="001D09D2" w:rsidRPr="001D09D2">
        <w:rPr>
          <w:rFonts w:ascii="Book Antiqua" w:hAnsi="Book Antiqua"/>
          <w:b/>
          <w:bCs/>
        </w:rPr>
        <w:t xml:space="preserve"> </w:t>
      </w:r>
      <w:proofErr w:type="spellStart"/>
      <w:proofErr w:type="gramStart"/>
      <w:r w:rsidR="001D09D2" w:rsidRPr="001D09D2">
        <w:rPr>
          <w:rFonts w:ascii="Book Antiqua" w:hAnsi="Book Antiqua"/>
          <w:b/>
          <w:bCs/>
        </w:rPr>
        <w:t>Garden,Yellappa</w:t>
      </w:r>
      <w:proofErr w:type="spellEnd"/>
      <w:proofErr w:type="gramEnd"/>
      <w:r w:rsidR="001D09D2" w:rsidRPr="001D09D2">
        <w:rPr>
          <w:rFonts w:ascii="Book Antiqua" w:hAnsi="Book Antiqua"/>
          <w:b/>
          <w:bCs/>
        </w:rPr>
        <w:t xml:space="preserve"> Chetty Layout, </w:t>
      </w:r>
      <w:proofErr w:type="spellStart"/>
      <w:r w:rsidR="001D09D2" w:rsidRPr="001D09D2">
        <w:rPr>
          <w:rFonts w:ascii="Book Antiqua" w:hAnsi="Book Antiqua"/>
          <w:b/>
          <w:bCs/>
        </w:rPr>
        <w:t>Sivanchetti</w:t>
      </w:r>
      <w:proofErr w:type="spellEnd"/>
      <w:r w:rsidR="001D09D2" w:rsidRPr="001D09D2">
        <w:rPr>
          <w:rFonts w:ascii="Book Antiqua" w:hAnsi="Book Antiqua"/>
          <w:b/>
          <w:bCs/>
        </w:rPr>
        <w:t xml:space="preserve"> </w:t>
      </w:r>
      <w:proofErr w:type="gramStart"/>
      <w:r w:rsidR="001D09D2" w:rsidRPr="001D09D2">
        <w:rPr>
          <w:rFonts w:ascii="Book Antiqua" w:hAnsi="Book Antiqua"/>
          <w:b/>
          <w:bCs/>
        </w:rPr>
        <w:t>Gardens,Bengaluru</w:t>
      </w:r>
      <w:proofErr w:type="gramEnd"/>
      <w:r w:rsidR="001D09D2" w:rsidRPr="001D09D2">
        <w:rPr>
          <w:rFonts w:ascii="Book Antiqua" w:hAnsi="Book Antiqua"/>
          <w:b/>
          <w:bCs/>
        </w:rPr>
        <w:t>,Karnataka:560042.</w:t>
      </w:r>
    </w:p>
    <w:p w14:paraId="72595ECE" w14:textId="54E62AA8" w:rsidR="00304002" w:rsidRDefault="009C5015" w:rsidP="00C43917">
      <w:r w:rsidRPr="001D09D2">
        <w:rPr>
          <w:rFonts w:ascii="Book Antiqua" w:hAnsi="Book Antiqua"/>
          <w:b/>
          <w:bCs/>
        </w:rPr>
        <w:br/>
      </w:r>
    </w:p>
    <w:p w14:paraId="6997063C" w14:textId="05B75E92" w:rsidR="009B40B4" w:rsidRDefault="009B40B4" w:rsidP="00C43917"/>
    <w:p w14:paraId="164AEDD6" w14:textId="654DBB07" w:rsidR="00912BD2" w:rsidRDefault="00912BD2" w:rsidP="00C43917"/>
    <w:p w14:paraId="47736E4F" w14:textId="4058ED59" w:rsidR="00912BD2" w:rsidRDefault="00912BD2" w:rsidP="00C43917"/>
    <w:p w14:paraId="7F0B6514" w14:textId="68DBD564" w:rsidR="00912BD2" w:rsidRDefault="00912BD2" w:rsidP="00C43917"/>
    <w:p w14:paraId="5628E7DF" w14:textId="7A8B936F" w:rsidR="00912BD2" w:rsidRDefault="00912BD2" w:rsidP="00C43917"/>
    <w:p w14:paraId="395E792F" w14:textId="77777777" w:rsidR="002406EB" w:rsidRDefault="002406EB" w:rsidP="00C43917"/>
    <w:p w14:paraId="00C7B4C3" w14:textId="6098E40B" w:rsidR="00912BD2" w:rsidRDefault="002406EB" w:rsidP="00C43917">
      <w:r>
        <w:rPr>
          <w:noProof/>
        </w:rPr>
        <w:lastRenderedPageBreak/>
        <mc:AlternateContent>
          <mc:Choice Requires="wps">
            <w:drawing>
              <wp:anchor distT="0" distB="0" distL="114300" distR="114300" simplePos="0" relativeHeight="251664384" behindDoc="0" locked="0" layoutInCell="1" allowOverlap="1" wp14:anchorId="3AFF4FA5" wp14:editId="26AEC62B">
                <wp:simplePos x="0" y="0"/>
                <wp:positionH relativeFrom="page">
                  <wp:align>left</wp:align>
                </wp:positionH>
                <wp:positionV relativeFrom="paragraph">
                  <wp:posOffset>178435</wp:posOffset>
                </wp:positionV>
                <wp:extent cx="7562850" cy="2105891"/>
                <wp:effectExtent l="0" t="0" r="0" b="8890"/>
                <wp:wrapNone/>
                <wp:docPr id="7" name="Graphic 20"/>
                <wp:cNvGraphicFramePr/>
                <a:graphic xmlns:a="http://schemas.openxmlformats.org/drawingml/2006/main">
                  <a:graphicData uri="http://schemas.microsoft.com/office/word/2010/wordprocessingShape">
                    <wps:wsp>
                      <wps:cNvSpPr/>
                      <wps:spPr>
                        <a:xfrm>
                          <a:off x="0" y="0"/>
                          <a:ext cx="7562850" cy="2105891"/>
                        </a:xfrm>
                        <a:custGeom>
                          <a:avLst/>
                          <a:gdLst/>
                          <a:ahLst/>
                          <a:cxnLst/>
                          <a:rect l="l" t="t" r="r" b="b"/>
                          <a:pathLst>
                            <a:path w="7562850" h="540385">
                              <a:moveTo>
                                <a:pt x="7562849" y="539856"/>
                              </a:moveTo>
                              <a:lnTo>
                                <a:pt x="0" y="539856"/>
                              </a:lnTo>
                              <a:lnTo>
                                <a:pt x="0" y="0"/>
                              </a:lnTo>
                              <a:lnTo>
                                <a:pt x="7562849" y="0"/>
                              </a:lnTo>
                              <a:lnTo>
                                <a:pt x="7562849" y="539856"/>
                              </a:lnTo>
                              <a:close/>
                            </a:path>
                          </a:pathLst>
                        </a:custGeom>
                        <a:solidFill>
                          <a:srgbClr val="7D2500"/>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4D65A8DB" id="Graphic 20" o:spid="_x0000_s1026" style="position:absolute;margin-left:0;margin-top:14.05pt;width:595.5pt;height:165.8pt;z-index:251664384;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top" coordsize="7562850,540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" path="m7562849,539856l,539856,,,7562849,r,539856xe" fillcolor="#7d2500" stroked="f">
                <v:path arrowok="t"/>
                <w10:wrap anchorx="page"/>
              </v:shape>
            </w:pict>
          </mc:Fallback>
        </mc:AlternateContent>
      </w:r>
    </w:p>
    <w:sectPr w:rsidR="00912BD2">
      <w:pgSz w:w="11910" w:h="16850"/>
      <w:pgMar w:top="800" w:right="283" w:bottom="0" w:left="85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438D8B" w14:textId="77777777" w:rsidR="0019179F" w:rsidRDefault="0019179F">
      <w:r>
        <w:separator/>
      </w:r>
    </w:p>
  </w:endnote>
  <w:endnote w:type="continuationSeparator" w:id="0">
    <w:p w14:paraId="691EA1FB" w14:textId="77777777" w:rsidR="0019179F" w:rsidRDefault="001917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lack">
    <w:altName w:val="Arial Black"/>
    <w:panose1 w:val="020B0A04020102020204"/>
    <w:charset w:val="00"/>
    <w:family w:val="swiss"/>
    <w:pitch w:val="variable"/>
    <w:sig w:usb0="A00002AF" w:usb1="400078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Lucida Sans Unicode">
    <w:altName w:val="Lucida Sans Unicode"/>
    <w:panose1 w:val="020B0602030504020204"/>
    <w:charset w:val="00"/>
    <w:family w:val="swiss"/>
    <w:pitch w:val="variable"/>
    <w:sig w:usb0="80000AFF" w:usb1="0000396B" w:usb2="00000000" w:usb3="00000000" w:csb0="000000BF" w:csb1="00000000"/>
  </w:font>
  <w:font w:name="Albertus Extra Bold">
    <w:altName w:val="Calibri"/>
    <w:panose1 w:val="020E0802040304020204"/>
    <w:charset w:val="00"/>
    <w:family w:val="swiss"/>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AF7A4" w14:textId="77777777" w:rsidR="0019179F" w:rsidRDefault="0019179F">
      <w:r>
        <w:separator/>
      </w:r>
    </w:p>
  </w:footnote>
  <w:footnote w:type="continuationSeparator" w:id="0">
    <w:p w14:paraId="0B80C407" w14:textId="77777777" w:rsidR="0019179F" w:rsidRDefault="001917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23A55" w14:textId="1890B1E6" w:rsidR="00BA7487" w:rsidRDefault="00681082">
    <w:pPr>
      <w:pStyle w:val="BodyText"/>
      <w:spacing w:line="14" w:lineRule="auto"/>
      <w:rPr>
        <w:sz w:val="20"/>
      </w:rPr>
    </w:pPr>
    <w:r>
      <w:rPr>
        <w:noProof/>
        <w:sz w:val="20"/>
      </w:rPr>
      <mc:AlternateContent>
        <mc:Choice Requires="wps">
          <w:drawing>
            <wp:anchor distT="0" distB="0" distL="0" distR="0" simplePos="0" relativeHeight="251659776" behindDoc="1" locked="0" layoutInCell="1" allowOverlap="1" wp14:anchorId="4AC83DFF" wp14:editId="713A984B">
              <wp:simplePos x="0" y="0"/>
              <wp:positionH relativeFrom="page">
                <wp:align>left</wp:align>
              </wp:positionH>
              <wp:positionV relativeFrom="page">
                <wp:align>top</wp:align>
              </wp:positionV>
              <wp:extent cx="7562850" cy="17653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2850" cy="176530"/>
                      </a:xfrm>
                      <a:custGeom>
                        <a:avLst/>
                        <a:gdLst/>
                        <a:ahLst/>
                        <a:cxnLst/>
                        <a:rect l="l" t="t" r="r" b="b"/>
                        <a:pathLst>
                          <a:path w="7562850" h="176530">
                            <a:moveTo>
                              <a:pt x="7562849" y="176137"/>
                            </a:moveTo>
                            <a:lnTo>
                              <a:pt x="0" y="176137"/>
                            </a:lnTo>
                            <a:lnTo>
                              <a:pt x="0" y="0"/>
                            </a:lnTo>
                            <a:lnTo>
                              <a:pt x="7562849" y="0"/>
                            </a:lnTo>
                            <a:lnTo>
                              <a:pt x="7562849" y="176137"/>
                            </a:lnTo>
                            <a:close/>
                          </a:path>
                        </a:pathLst>
                      </a:custGeom>
                      <a:solidFill>
                        <a:srgbClr val="7D2500"/>
                      </a:solidFill>
                    </wps:spPr>
                    <wps:bodyPr wrap="square" lIns="0" tIns="0" rIns="0" bIns="0" rtlCol="0">
                      <a:prstTxWarp prst="textNoShape">
                        <a:avLst/>
                      </a:prstTxWarp>
                      <a:noAutofit/>
                    </wps:bodyPr>
                  </wps:wsp>
                </a:graphicData>
              </a:graphic>
            </wp:anchor>
          </w:drawing>
        </mc:Choice>
        <mc:Fallback>
          <w:pict>
            <v:shape w14:anchorId="2FBB608C" id="Graphic 1" o:spid="_x0000_s1026" style="position:absolute;margin-left:0;margin-top:0;width:595.5pt;height:13.9pt;z-index:-251656704;visibility:visible;mso-wrap-style:square;mso-wrap-distance-left:0;mso-wrap-distance-top:0;mso-wrap-distance-right:0;mso-wrap-distance-bottom:0;mso-position-horizontal:left;mso-position-horizontal-relative:page;mso-position-vertical:top;mso-position-vertical-relative:page;v-text-anchor:top" coordsize="756285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" path="m7562849,176137l,176137,,,7562849,r,176137xe" fillcolor="#7d2500" stroked="f">
              <v:path arrowok="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42EA1"/>
    <w:multiLevelType w:val="hybridMultilevel"/>
    <w:tmpl w:val="0DE09D6A"/>
    <w:lvl w:ilvl="0" w:tplc="74CE7E56">
      <w:start w:val="1"/>
      <w:numFmt w:val="decimal"/>
      <w:lvlText w:val="%1."/>
      <w:lvlJc w:val="left"/>
      <w:pPr>
        <w:ind w:left="82" w:hanging="186"/>
        <w:jc w:val="right"/>
      </w:pPr>
      <w:rPr>
        <w:rFonts w:ascii="Arial Black" w:eastAsia="Arial Black" w:hAnsi="Arial Black" w:cs="Arial Black" w:hint="default"/>
        <w:b w:val="0"/>
        <w:bCs w:val="0"/>
        <w:i w:val="0"/>
        <w:iCs w:val="0"/>
        <w:spacing w:val="-1"/>
        <w:w w:val="64"/>
        <w:sz w:val="20"/>
        <w:szCs w:val="20"/>
        <w:lang w:val="en-US" w:eastAsia="en-US" w:bidi="ar-SA"/>
      </w:rPr>
    </w:lvl>
    <w:lvl w:ilvl="1" w:tplc="1CEA8352">
      <w:numFmt w:val="bullet"/>
      <w:lvlText w:val="•"/>
      <w:lvlJc w:val="left"/>
      <w:pPr>
        <w:ind w:left="549" w:hanging="186"/>
      </w:pPr>
      <w:rPr>
        <w:rFonts w:hint="default"/>
        <w:lang w:val="en-US" w:eastAsia="en-US" w:bidi="ar-SA"/>
      </w:rPr>
    </w:lvl>
    <w:lvl w:ilvl="2" w:tplc="7AEE6620">
      <w:numFmt w:val="bullet"/>
      <w:lvlText w:val="•"/>
      <w:lvlJc w:val="left"/>
      <w:pPr>
        <w:ind w:left="1019" w:hanging="186"/>
      </w:pPr>
      <w:rPr>
        <w:rFonts w:hint="default"/>
        <w:lang w:val="en-US" w:eastAsia="en-US" w:bidi="ar-SA"/>
      </w:rPr>
    </w:lvl>
    <w:lvl w:ilvl="3" w:tplc="32DA451C">
      <w:numFmt w:val="bullet"/>
      <w:lvlText w:val="•"/>
      <w:lvlJc w:val="left"/>
      <w:pPr>
        <w:ind w:left="1489" w:hanging="186"/>
      </w:pPr>
      <w:rPr>
        <w:rFonts w:hint="default"/>
        <w:lang w:val="en-US" w:eastAsia="en-US" w:bidi="ar-SA"/>
      </w:rPr>
    </w:lvl>
    <w:lvl w:ilvl="4" w:tplc="95124C8C">
      <w:numFmt w:val="bullet"/>
      <w:lvlText w:val="•"/>
      <w:lvlJc w:val="left"/>
      <w:pPr>
        <w:ind w:left="1959" w:hanging="186"/>
      </w:pPr>
      <w:rPr>
        <w:rFonts w:hint="default"/>
        <w:lang w:val="en-US" w:eastAsia="en-US" w:bidi="ar-SA"/>
      </w:rPr>
    </w:lvl>
    <w:lvl w:ilvl="5" w:tplc="1158C4FA">
      <w:numFmt w:val="bullet"/>
      <w:lvlText w:val="•"/>
      <w:lvlJc w:val="left"/>
      <w:pPr>
        <w:ind w:left="2428" w:hanging="186"/>
      </w:pPr>
      <w:rPr>
        <w:rFonts w:hint="default"/>
        <w:lang w:val="en-US" w:eastAsia="en-US" w:bidi="ar-SA"/>
      </w:rPr>
    </w:lvl>
    <w:lvl w:ilvl="6" w:tplc="525055B0">
      <w:numFmt w:val="bullet"/>
      <w:lvlText w:val="•"/>
      <w:lvlJc w:val="left"/>
      <w:pPr>
        <w:ind w:left="2898" w:hanging="186"/>
      </w:pPr>
      <w:rPr>
        <w:rFonts w:hint="default"/>
        <w:lang w:val="en-US" w:eastAsia="en-US" w:bidi="ar-SA"/>
      </w:rPr>
    </w:lvl>
    <w:lvl w:ilvl="7" w:tplc="BC1C1878">
      <w:numFmt w:val="bullet"/>
      <w:lvlText w:val="•"/>
      <w:lvlJc w:val="left"/>
      <w:pPr>
        <w:ind w:left="3368" w:hanging="186"/>
      </w:pPr>
      <w:rPr>
        <w:rFonts w:hint="default"/>
        <w:lang w:val="en-US" w:eastAsia="en-US" w:bidi="ar-SA"/>
      </w:rPr>
    </w:lvl>
    <w:lvl w:ilvl="8" w:tplc="334AEC54">
      <w:numFmt w:val="bullet"/>
      <w:lvlText w:val="•"/>
      <w:lvlJc w:val="left"/>
      <w:pPr>
        <w:ind w:left="3838" w:hanging="186"/>
      </w:pPr>
      <w:rPr>
        <w:rFonts w:hint="default"/>
        <w:lang w:val="en-US" w:eastAsia="en-US" w:bidi="ar-SA"/>
      </w:rPr>
    </w:lvl>
  </w:abstractNum>
  <w:abstractNum w:abstractNumId="1" w15:restartNumberingAfterBreak="0">
    <w:nsid w:val="128D6340"/>
    <w:multiLevelType w:val="multilevel"/>
    <w:tmpl w:val="D7B49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1704D9"/>
    <w:multiLevelType w:val="multilevel"/>
    <w:tmpl w:val="4E8A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D111D3"/>
    <w:multiLevelType w:val="hybridMultilevel"/>
    <w:tmpl w:val="142ACEE6"/>
    <w:lvl w:ilvl="0" w:tplc="FB3844CC">
      <w:start w:val="1"/>
      <w:numFmt w:val="decimal"/>
      <w:lvlText w:val="%1."/>
      <w:lvlJc w:val="left"/>
      <w:pPr>
        <w:ind w:left="183" w:hanging="186"/>
      </w:pPr>
      <w:rPr>
        <w:rFonts w:ascii="Arial Black" w:eastAsia="Arial Black" w:hAnsi="Arial Black" w:cs="Arial Black" w:hint="default"/>
        <w:b w:val="0"/>
        <w:bCs w:val="0"/>
        <w:i w:val="0"/>
        <w:iCs w:val="0"/>
        <w:spacing w:val="-1"/>
        <w:w w:val="64"/>
        <w:sz w:val="20"/>
        <w:szCs w:val="20"/>
        <w:lang w:val="en-US" w:eastAsia="en-US" w:bidi="ar-SA"/>
      </w:rPr>
    </w:lvl>
    <w:lvl w:ilvl="1" w:tplc="9F2A8E1E">
      <w:numFmt w:val="bullet"/>
      <w:lvlText w:val="•"/>
      <w:lvlJc w:val="left"/>
      <w:pPr>
        <w:ind w:left="646" w:hanging="186"/>
      </w:pPr>
      <w:rPr>
        <w:rFonts w:hint="default"/>
        <w:lang w:val="en-US" w:eastAsia="en-US" w:bidi="ar-SA"/>
      </w:rPr>
    </w:lvl>
    <w:lvl w:ilvl="2" w:tplc="8C40DB12">
      <w:numFmt w:val="bullet"/>
      <w:lvlText w:val="•"/>
      <w:lvlJc w:val="left"/>
      <w:pPr>
        <w:ind w:left="1112" w:hanging="186"/>
      </w:pPr>
      <w:rPr>
        <w:rFonts w:hint="default"/>
        <w:lang w:val="en-US" w:eastAsia="en-US" w:bidi="ar-SA"/>
      </w:rPr>
    </w:lvl>
    <w:lvl w:ilvl="3" w:tplc="FC76F86C">
      <w:numFmt w:val="bullet"/>
      <w:lvlText w:val="•"/>
      <w:lvlJc w:val="left"/>
      <w:pPr>
        <w:ind w:left="1579" w:hanging="186"/>
      </w:pPr>
      <w:rPr>
        <w:rFonts w:hint="default"/>
        <w:lang w:val="en-US" w:eastAsia="en-US" w:bidi="ar-SA"/>
      </w:rPr>
    </w:lvl>
    <w:lvl w:ilvl="4" w:tplc="EA3CC452">
      <w:numFmt w:val="bullet"/>
      <w:lvlText w:val="•"/>
      <w:lvlJc w:val="left"/>
      <w:pPr>
        <w:ind w:left="2045" w:hanging="186"/>
      </w:pPr>
      <w:rPr>
        <w:rFonts w:hint="default"/>
        <w:lang w:val="en-US" w:eastAsia="en-US" w:bidi="ar-SA"/>
      </w:rPr>
    </w:lvl>
    <w:lvl w:ilvl="5" w:tplc="14986AFC">
      <w:numFmt w:val="bullet"/>
      <w:lvlText w:val="•"/>
      <w:lvlJc w:val="left"/>
      <w:pPr>
        <w:ind w:left="2511" w:hanging="186"/>
      </w:pPr>
      <w:rPr>
        <w:rFonts w:hint="default"/>
        <w:lang w:val="en-US" w:eastAsia="en-US" w:bidi="ar-SA"/>
      </w:rPr>
    </w:lvl>
    <w:lvl w:ilvl="6" w:tplc="B970AFAA">
      <w:numFmt w:val="bullet"/>
      <w:lvlText w:val="•"/>
      <w:lvlJc w:val="left"/>
      <w:pPr>
        <w:ind w:left="2978" w:hanging="186"/>
      </w:pPr>
      <w:rPr>
        <w:rFonts w:hint="default"/>
        <w:lang w:val="en-US" w:eastAsia="en-US" w:bidi="ar-SA"/>
      </w:rPr>
    </w:lvl>
    <w:lvl w:ilvl="7" w:tplc="9D52DB0E">
      <w:numFmt w:val="bullet"/>
      <w:lvlText w:val="•"/>
      <w:lvlJc w:val="left"/>
      <w:pPr>
        <w:ind w:left="3444" w:hanging="186"/>
      </w:pPr>
      <w:rPr>
        <w:rFonts w:hint="default"/>
        <w:lang w:val="en-US" w:eastAsia="en-US" w:bidi="ar-SA"/>
      </w:rPr>
    </w:lvl>
    <w:lvl w:ilvl="8" w:tplc="4E8EF3B2">
      <w:numFmt w:val="bullet"/>
      <w:lvlText w:val="•"/>
      <w:lvlJc w:val="left"/>
      <w:pPr>
        <w:ind w:left="3911" w:hanging="186"/>
      </w:pPr>
      <w:rPr>
        <w:rFonts w:hint="default"/>
        <w:lang w:val="en-US" w:eastAsia="en-US" w:bidi="ar-SA"/>
      </w:rPr>
    </w:lvl>
  </w:abstractNum>
  <w:num w:numId="1" w16cid:durableId="2063286582">
    <w:abstractNumId w:val="0"/>
  </w:num>
  <w:num w:numId="2" w16cid:durableId="275604359">
    <w:abstractNumId w:val="3"/>
  </w:num>
  <w:num w:numId="3" w16cid:durableId="712575999">
    <w:abstractNumId w:val="2"/>
  </w:num>
  <w:num w:numId="4" w16cid:durableId="16084643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487"/>
    <w:rsid w:val="0002026F"/>
    <w:rsid w:val="0002761A"/>
    <w:rsid w:val="000363D2"/>
    <w:rsid w:val="00056F8D"/>
    <w:rsid w:val="000624C0"/>
    <w:rsid w:val="00066FB4"/>
    <w:rsid w:val="000748D9"/>
    <w:rsid w:val="0008175D"/>
    <w:rsid w:val="000873F4"/>
    <w:rsid w:val="0009238D"/>
    <w:rsid w:val="000B508C"/>
    <w:rsid w:val="000C2D08"/>
    <w:rsid w:val="000C664D"/>
    <w:rsid w:val="000C68FA"/>
    <w:rsid w:val="000C7A61"/>
    <w:rsid w:val="000E40FF"/>
    <w:rsid w:val="00104272"/>
    <w:rsid w:val="00104C9E"/>
    <w:rsid w:val="00120CD9"/>
    <w:rsid w:val="00147DFE"/>
    <w:rsid w:val="00151E27"/>
    <w:rsid w:val="001640A0"/>
    <w:rsid w:val="001643B5"/>
    <w:rsid w:val="001645A9"/>
    <w:rsid w:val="00172ADF"/>
    <w:rsid w:val="001747FC"/>
    <w:rsid w:val="001754E4"/>
    <w:rsid w:val="00177EA6"/>
    <w:rsid w:val="0019179F"/>
    <w:rsid w:val="00192E52"/>
    <w:rsid w:val="001D09D2"/>
    <w:rsid w:val="001D1FB6"/>
    <w:rsid w:val="001D6D11"/>
    <w:rsid w:val="001E7E48"/>
    <w:rsid w:val="00213E1B"/>
    <w:rsid w:val="00225576"/>
    <w:rsid w:val="002406EB"/>
    <w:rsid w:val="00242C87"/>
    <w:rsid w:val="00254126"/>
    <w:rsid w:val="002554B9"/>
    <w:rsid w:val="002740D4"/>
    <w:rsid w:val="002B1154"/>
    <w:rsid w:val="002F7939"/>
    <w:rsid w:val="00301A73"/>
    <w:rsid w:val="00304002"/>
    <w:rsid w:val="003311B9"/>
    <w:rsid w:val="003445EE"/>
    <w:rsid w:val="00354CE6"/>
    <w:rsid w:val="00383BBB"/>
    <w:rsid w:val="00384150"/>
    <w:rsid w:val="003901FB"/>
    <w:rsid w:val="003A1085"/>
    <w:rsid w:val="003A778E"/>
    <w:rsid w:val="003B09C4"/>
    <w:rsid w:val="003D2EBE"/>
    <w:rsid w:val="003D3ED6"/>
    <w:rsid w:val="003E412E"/>
    <w:rsid w:val="003E5BDA"/>
    <w:rsid w:val="003F7D07"/>
    <w:rsid w:val="00413783"/>
    <w:rsid w:val="00414A33"/>
    <w:rsid w:val="004264D8"/>
    <w:rsid w:val="00430513"/>
    <w:rsid w:val="00432F67"/>
    <w:rsid w:val="00450EE7"/>
    <w:rsid w:val="00457B95"/>
    <w:rsid w:val="00470532"/>
    <w:rsid w:val="00493367"/>
    <w:rsid w:val="004A0CB0"/>
    <w:rsid w:val="004D1DE6"/>
    <w:rsid w:val="004D4EC7"/>
    <w:rsid w:val="004E2262"/>
    <w:rsid w:val="004E2C0A"/>
    <w:rsid w:val="004E3972"/>
    <w:rsid w:val="00506B68"/>
    <w:rsid w:val="00531A41"/>
    <w:rsid w:val="00535825"/>
    <w:rsid w:val="005541BC"/>
    <w:rsid w:val="0056190B"/>
    <w:rsid w:val="00585A56"/>
    <w:rsid w:val="005A6994"/>
    <w:rsid w:val="005C505C"/>
    <w:rsid w:val="005C6E96"/>
    <w:rsid w:val="005D2EFB"/>
    <w:rsid w:val="005E2755"/>
    <w:rsid w:val="005E5DBE"/>
    <w:rsid w:val="005F0F8B"/>
    <w:rsid w:val="005F2982"/>
    <w:rsid w:val="005F3E25"/>
    <w:rsid w:val="005F6133"/>
    <w:rsid w:val="005F67C3"/>
    <w:rsid w:val="0060046B"/>
    <w:rsid w:val="00603B64"/>
    <w:rsid w:val="006220BE"/>
    <w:rsid w:val="00624927"/>
    <w:rsid w:val="006430D9"/>
    <w:rsid w:val="00646BDC"/>
    <w:rsid w:val="00654E1E"/>
    <w:rsid w:val="00670078"/>
    <w:rsid w:val="00681082"/>
    <w:rsid w:val="0069543F"/>
    <w:rsid w:val="006B2D4F"/>
    <w:rsid w:val="006B703F"/>
    <w:rsid w:val="006E761A"/>
    <w:rsid w:val="006F2B39"/>
    <w:rsid w:val="006F4685"/>
    <w:rsid w:val="00726685"/>
    <w:rsid w:val="00746FAE"/>
    <w:rsid w:val="007626C4"/>
    <w:rsid w:val="00764745"/>
    <w:rsid w:val="00787067"/>
    <w:rsid w:val="007951FE"/>
    <w:rsid w:val="007C1BD0"/>
    <w:rsid w:val="007D3013"/>
    <w:rsid w:val="007E4A26"/>
    <w:rsid w:val="007F168D"/>
    <w:rsid w:val="0080134B"/>
    <w:rsid w:val="00804C9B"/>
    <w:rsid w:val="00825112"/>
    <w:rsid w:val="00833EB6"/>
    <w:rsid w:val="008378DC"/>
    <w:rsid w:val="00846B72"/>
    <w:rsid w:val="00846BCE"/>
    <w:rsid w:val="0085556B"/>
    <w:rsid w:val="00860758"/>
    <w:rsid w:val="00883279"/>
    <w:rsid w:val="008B77EB"/>
    <w:rsid w:val="00912BD2"/>
    <w:rsid w:val="009309C7"/>
    <w:rsid w:val="009310B3"/>
    <w:rsid w:val="0094653F"/>
    <w:rsid w:val="00960BA1"/>
    <w:rsid w:val="00961F81"/>
    <w:rsid w:val="0097262D"/>
    <w:rsid w:val="0097274E"/>
    <w:rsid w:val="009B1FF7"/>
    <w:rsid w:val="009B40B4"/>
    <w:rsid w:val="009C053F"/>
    <w:rsid w:val="009C4F5C"/>
    <w:rsid w:val="009C5015"/>
    <w:rsid w:val="00A1670C"/>
    <w:rsid w:val="00A22331"/>
    <w:rsid w:val="00A4447F"/>
    <w:rsid w:val="00A470CA"/>
    <w:rsid w:val="00A63396"/>
    <w:rsid w:val="00AA6EE9"/>
    <w:rsid w:val="00AB4921"/>
    <w:rsid w:val="00AB7FDF"/>
    <w:rsid w:val="00AC2A0E"/>
    <w:rsid w:val="00AE029D"/>
    <w:rsid w:val="00AE7B76"/>
    <w:rsid w:val="00B51C0E"/>
    <w:rsid w:val="00B52CBA"/>
    <w:rsid w:val="00B542D4"/>
    <w:rsid w:val="00B606E8"/>
    <w:rsid w:val="00B9264C"/>
    <w:rsid w:val="00BA7487"/>
    <w:rsid w:val="00BE0A19"/>
    <w:rsid w:val="00BE6032"/>
    <w:rsid w:val="00C10FC4"/>
    <w:rsid w:val="00C211E5"/>
    <w:rsid w:val="00C226AB"/>
    <w:rsid w:val="00C43917"/>
    <w:rsid w:val="00C50099"/>
    <w:rsid w:val="00C76228"/>
    <w:rsid w:val="00C80816"/>
    <w:rsid w:val="00C90FD9"/>
    <w:rsid w:val="00CA3082"/>
    <w:rsid w:val="00CA3FB6"/>
    <w:rsid w:val="00CA62F5"/>
    <w:rsid w:val="00CB5640"/>
    <w:rsid w:val="00CC4836"/>
    <w:rsid w:val="00CD7F69"/>
    <w:rsid w:val="00CF0644"/>
    <w:rsid w:val="00D16CA4"/>
    <w:rsid w:val="00D176FB"/>
    <w:rsid w:val="00D2011A"/>
    <w:rsid w:val="00D40776"/>
    <w:rsid w:val="00D7009F"/>
    <w:rsid w:val="00DA2096"/>
    <w:rsid w:val="00DB626B"/>
    <w:rsid w:val="00DC0936"/>
    <w:rsid w:val="00DD1F13"/>
    <w:rsid w:val="00DD6570"/>
    <w:rsid w:val="00DF110F"/>
    <w:rsid w:val="00E03001"/>
    <w:rsid w:val="00E20A10"/>
    <w:rsid w:val="00E72D7F"/>
    <w:rsid w:val="00E93CE6"/>
    <w:rsid w:val="00EE609A"/>
    <w:rsid w:val="00EE7481"/>
    <w:rsid w:val="00EE7CBB"/>
    <w:rsid w:val="00F06832"/>
    <w:rsid w:val="00F123E8"/>
    <w:rsid w:val="00F1426B"/>
    <w:rsid w:val="00F327BD"/>
    <w:rsid w:val="00F45C47"/>
    <w:rsid w:val="00F46ADD"/>
    <w:rsid w:val="00F47A28"/>
    <w:rsid w:val="00F661D2"/>
    <w:rsid w:val="00F80820"/>
    <w:rsid w:val="00F83571"/>
    <w:rsid w:val="00FB50C4"/>
    <w:rsid w:val="00FC1D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87306"/>
  <w15:docId w15:val="{DDA1AC45-B215-4CD4-9A40-8BE104BE9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ucida Sans Unicode" w:eastAsia="Lucida Sans Unicode" w:hAnsi="Lucida Sans Unicode" w:cs="Lucida Sans Unicode"/>
    </w:rPr>
  </w:style>
  <w:style w:type="paragraph" w:styleId="Heading1">
    <w:name w:val="heading 1"/>
    <w:basedOn w:val="Normal"/>
    <w:uiPriority w:val="9"/>
    <w:qFormat/>
    <w:pPr>
      <w:spacing w:before="151"/>
      <w:ind w:left="82"/>
      <w:outlineLvl w:val="0"/>
    </w:pPr>
    <w:rPr>
      <w:rFonts w:ascii="Arial Black" w:eastAsia="Arial Black" w:hAnsi="Arial Black" w:cs="Arial Black"/>
      <w:sz w:val="32"/>
      <w:szCs w:val="32"/>
    </w:rPr>
  </w:style>
  <w:style w:type="paragraph" w:styleId="Heading2">
    <w:name w:val="heading 2"/>
    <w:basedOn w:val="Normal"/>
    <w:uiPriority w:val="9"/>
    <w:unhideWhenUsed/>
    <w:qFormat/>
    <w:pPr>
      <w:ind w:left="82" w:right="649"/>
      <w:outlineLvl w:val="1"/>
    </w:pPr>
    <w:rPr>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pPr>
      <w:ind w:left="183" w:right="261"/>
    </w:pPr>
    <w:rPr>
      <w:rFonts w:ascii="Arial Black" w:eastAsia="Arial Black" w:hAnsi="Arial Black" w:cs="Arial Black"/>
    </w:r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F46ADD"/>
    <w:rPr>
      <w:color w:val="467886" w:themeColor="hyperlink"/>
      <w:u w:val="single"/>
    </w:rPr>
  </w:style>
  <w:style w:type="character" w:styleId="UnresolvedMention">
    <w:name w:val="Unresolved Mention"/>
    <w:basedOn w:val="DefaultParagraphFont"/>
    <w:uiPriority w:val="99"/>
    <w:semiHidden/>
    <w:unhideWhenUsed/>
    <w:rsid w:val="00F46ADD"/>
    <w:rPr>
      <w:color w:val="605E5C"/>
      <w:shd w:val="clear" w:color="auto" w:fill="E1DFDD"/>
    </w:rPr>
  </w:style>
  <w:style w:type="character" w:styleId="FollowedHyperlink">
    <w:name w:val="FollowedHyperlink"/>
    <w:basedOn w:val="DefaultParagraphFont"/>
    <w:uiPriority w:val="99"/>
    <w:semiHidden/>
    <w:unhideWhenUsed/>
    <w:rsid w:val="00CF0644"/>
    <w:rPr>
      <w:color w:val="96607D" w:themeColor="followedHyperlink"/>
      <w:u w:val="single"/>
    </w:rPr>
  </w:style>
  <w:style w:type="paragraph" w:styleId="Header">
    <w:name w:val="header"/>
    <w:basedOn w:val="Normal"/>
    <w:link w:val="HeaderChar"/>
    <w:uiPriority w:val="99"/>
    <w:unhideWhenUsed/>
    <w:rsid w:val="00CD7F69"/>
    <w:pPr>
      <w:tabs>
        <w:tab w:val="center" w:pos="4680"/>
        <w:tab w:val="right" w:pos="9360"/>
      </w:tabs>
    </w:pPr>
  </w:style>
  <w:style w:type="character" w:customStyle="1" w:styleId="HeaderChar">
    <w:name w:val="Header Char"/>
    <w:basedOn w:val="DefaultParagraphFont"/>
    <w:link w:val="Header"/>
    <w:uiPriority w:val="99"/>
    <w:rsid w:val="00CD7F69"/>
    <w:rPr>
      <w:rFonts w:ascii="Lucida Sans Unicode" w:eastAsia="Lucida Sans Unicode" w:hAnsi="Lucida Sans Unicode" w:cs="Lucida Sans Unicode"/>
    </w:rPr>
  </w:style>
  <w:style w:type="paragraph" w:styleId="Footer">
    <w:name w:val="footer"/>
    <w:basedOn w:val="Normal"/>
    <w:link w:val="FooterChar"/>
    <w:uiPriority w:val="99"/>
    <w:unhideWhenUsed/>
    <w:rsid w:val="00CD7F69"/>
    <w:pPr>
      <w:tabs>
        <w:tab w:val="center" w:pos="4680"/>
        <w:tab w:val="right" w:pos="9360"/>
      </w:tabs>
    </w:pPr>
  </w:style>
  <w:style w:type="character" w:customStyle="1" w:styleId="FooterChar">
    <w:name w:val="Footer Char"/>
    <w:basedOn w:val="DefaultParagraphFont"/>
    <w:link w:val="Footer"/>
    <w:uiPriority w:val="99"/>
    <w:rsid w:val="00CD7F69"/>
    <w:rPr>
      <w:rFonts w:ascii="Lucida Sans Unicode" w:eastAsia="Lucida Sans Unicode" w:hAnsi="Lucida Sans Unicode" w:cs="Lucida Sans Unicode"/>
    </w:rPr>
  </w:style>
  <w:style w:type="character" w:customStyle="1" w:styleId="ng-star-inserted">
    <w:name w:val="ng-star-inserted"/>
    <w:basedOn w:val="DefaultParagraphFont"/>
    <w:rsid w:val="00860758"/>
  </w:style>
  <w:style w:type="paragraph" w:styleId="NormalWeb">
    <w:name w:val="Normal (Web)"/>
    <w:basedOn w:val="Normal"/>
    <w:uiPriority w:val="99"/>
    <w:unhideWhenUsed/>
    <w:rsid w:val="00213E1B"/>
    <w:pPr>
      <w:widowControl/>
      <w:autoSpaceDE/>
      <w:autoSpaceDN/>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406973">
      <w:bodyDiv w:val="1"/>
      <w:marLeft w:val="0"/>
      <w:marRight w:val="0"/>
      <w:marTop w:val="0"/>
      <w:marBottom w:val="0"/>
      <w:divBdr>
        <w:top w:val="none" w:sz="0" w:space="0" w:color="auto"/>
        <w:left w:val="none" w:sz="0" w:space="0" w:color="auto"/>
        <w:bottom w:val="none" w:sz="0" w:space="0" w:color="auto"/>
        <w:right w:val="none" w:sz="0" w:space="0" w:color="auto"/>
      </w:divBdr>
      <w:divsChild>
        <w:div w:id="1159078491">
          <w:marLeft w:val="0"/>
          <w:marRight w:val="0"/>
          <w:marTop w:val="0"/>
          <w:marBottom w:val="0"/>
          <w:divBdr>
            <w:top w:val="none" w:sz="0" w:space="0" w:color="auto"/>
            <w:left w:val="none" w:sz="0" w:space="0" w:color="auto"/>
            <w:bottom w:val="none" w:sz="0" w:space="0" w:color="auto"/>
            <w:right w:val="none" w:sz="0" w:space="0" w:color="auto"/>
          </w:divBdr>
          <w:divsChild>
            <w:div w:id="1472595753">
              <w:marLeft w:val="0"/>
              <w:marRight w:val="0"/>
              <w:marTop w:val="0"/>
              <w:marBottom w:val="0"/>
              <w:divBdr>
                <w:top w:val="none" w:sz="0" w:space="0" w:color="auto"/>
                <w:left w:val="none" w:sz="0" w:space="0" w:color="auto"/>
                <w:bottom w:val="none" w:sz="0" w:space="0" w:color="auto"/>
                <w:right w:val="none" w:sz="0" w:space="0" w:color="auto"/>
              </w:divBdr>
              <w:divsChild>
                <w:div w:id="1025907352">
                  <w:marLeft w:val="0"/>
                  <w:marRight w:val="0"/>
                  <w:marTop w:val="0"/>
                  <w:marBottom w:val="0"/>
                  <w:divBdr>
                    <w:top w:val="none" w:sz="0" w:space="0" w:color="auto"/>
                    <w:left w:val="none" w:sz="0" w:space="0" w:color="auto"/>
                    <w:bottom w:val="none" w:sz="0" w:space="0" w:color="auto"/>
                    <w:right w:val="none" w:sz="0" w:space="0" w:color="auto"/>
                  </w:divBdr>
                  <w:divsChild>
                    <w:div w:id="61417029">
                      <w:marLeft w:val="0"/>
                      <w:marRight w:val="0"/>
                      <w:marTop w:val="0"/>
                      <w:marBottom w:val="0"/>
                      <w:divBdr>
                        <w:top w:val="none" w:sz="0" w:space="0" w:color="auto"/>
                        <w:left w:val="none" w:sz="0" w:space="0" w:color="auto"/>
                        <w:bottom w:val="none" w:sz="0" w:space="0" w:color="auto"/>
                        <w:right w:val="none" w:sz="0" w:space="0" w:color="auto"/>
                      </w:divBdr>
                      <w:divsChild>
                        <w:div w:id="1400402688">
                          <w:marLeft w:val="0"/>
                          <w:marRight w:val="0"/>
                          <w:marTop w:val="0"/>
                          <w:marBottom w:val="0"/>
                          <w:divBdr>
                            <w:top w:val="none" w:sz="0" w:space="0" w:color="auto"/>
                            <w:left w:val="none" w:sz="0" w:space="0" w:color="auto"/>
                            <w:bottom w:val="none" w:sz="0" w:space="0" w:color="auto"/>
                            <w:right w:val="none" w:sz="0" w:space="0" w:color="auto"/>
                          </w:divBdr>
                          <w:divsChild>
                            <w:div w:id="1044522946">
                              <w:marLeft w:val="0"/>
                              <w:marRight w:val="0"/>
                              <w:marTop w:val="0"/>
                              <w:marBottom w:val="0"/>
                              <w:divBdr>
                                <w:top w:val="none" w:sz="0" w:space="0" w:color="auto"/>
                                <w:left w:val="none" w:sz="0" w:space="0" w:color="auto"/>
                                <w:bottom w:val="none" w:sz="0" w:space="0" w:color="auto"/>
                                <w:right w:val="none" w:sz="0" w:space="0" w:color="auto"/>
                              </w:divBdr>
                              <w:divsChild>
                                <w:div w:id="198030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7509390">
      <w:bodyDiv w:val="1"/>
      <w:marLeft w:val="0"/>
      <w:marRight w:val="0"/>
      <w:marTop w:val="0"/>
      <w:marBottom w:val="0"/>
      <w:divBdr>
        <w:top w:val="none" w:sz="0" w:space="0" w:color="auto"/>
        <w:left w:val="none" w:sz="0" w:space="0" w:color="auto"/>
        <w:bottom w:val="none" w:sz="0" w:space="0" w:color="auto"/>
        <w:right w:val="none" w:sz="0" w:space="0" w:color="auto"/>
      </w:divBdr>
      <w:divsChild>
        <w:div w:id="138571578">
          <w:marLeft w:val="0"/>
          <w:marRight w:val="0"/>
          <w:marTop w:val="0"/>
          <w:marBottom w:val="0"/>
          <w:divBdr>
            <w:top w:val="none" w:sz="0" w:space="0" w:color="auto"/>
            <w:left w:val="none" w:sz="0" w:space="0" w:color="auto"/>
            <w:bottom w:val="none" w:sz="0" w:space="0" w:color="auto"/>
            <w:right w:val="none" w:sz="0" w:space="0" w:color="auto"/>
          </w:divBdr>
          <w:divsChild>
            <w:div w:id="21521949">
              <w:marLeft w:val="0"/>
              <w:marRight w:val="0"/>
              <w:marTop w:val="0"/>
              <w:marBottom w:val="0"/>
              <w:divBdr>
                <w:top w:val="none" w:sz="0" w:space="0" w:color="auto"/>
                <w:left w:val="none" w:sz="0" w:space="0" w:color="auto"/>
                <w:bottom w:val="none" w:sz="0" w:space="0" w:color="auto"/>
                <w:right w:val="none" w:sz="0" w:space="0" w:color="auto"/>
              </w:divBdr>
              <w:divsChild>
                <w:div w:id="895749665">
                  <w:marLeft w:val="0"/>
                  <w:marRight w:val="0"/>
                  <w:marTop w:val="0"/>
                  <w:marBottom w:val="0"/>
                  <w:divBdr>
                    <w:top w:val="none" w:sz="0" w:space="0" w:color="auto"/>
                    <w:left w:val="none" w:sz="0" w:space="0" w:color="auto"/>
                    <w:bottom w:val="none" w:sz="0" w:space="0" w:color="auto"/>
                    <w:right w:val="none" w:sz="0" w:space="0" w:color="auto"/>
                  </w:divBdr>
                  <w:divsChild>
                    <w:div w:id="572934524">
                      <w:marLeft w:val="0"/>
                      <w:marRight w:val="0"/>
                      <w:marTop w:val="0"/>
                      <w:marBottom w:val="0"/>
                      <w:divBdr>
                        <w:top w:val="none" w:sz="0" w:space="0" w:color="auto"/>
                        <w:left w:val="none" w:sz="0" w:space="0" w:color="auto"/>
                        <w:bottom w:val="none" w:sz="0" w:space="0" w:color="auto"/>
                        <w:right w:val="none" w:sz="0" w:space="0" w:color="auto"/>
                      </w:divBdr>
                      <w:divsChild>
                        <w:div w:id="148447529">
                          <w:marLeft w:val="0"/>
                          <w:marRight w:val="0"/>
                          <w:marTop w:val="0"/>
                          <w:marBottom w:val="0"/>
                          <w:divBdr>
                            <w:top w:val="none" w:sz="0" w:space="0" w:color="auto"/>
                            <w:left w:val="none" w:sz="0" w:space="0" w:color="auto"/>
                            <w:bottom w:val="none" w:sz="0" w:space="0" w:color="auto"/>
                            <w:right w:val="none" w:sz="0" w:space="0" w:color="auto"/>
                          </w:divBdr>
                          <w:divsChild>
                            <w:div w:id="623390056">
                              <w:marLeft w:val="0"/>
                              <w:marRight w:val="0"/>
                              <w:marTop w:val="0"/>
                              <w:marBottom w:val="0"/>
                              <w:divBdr>
                                <w:top w:val="none" w:sz="0" w:space="0" w:color="auto"/>
                                <w:left w:val="none" w:sz="0" w:space="0" w:color="auto"/>
                                <w:bottom w:val="none" w:sz="0" w:space="0" w:color="auto"/>
                                <w:right w:val="none" w:sz="0" w:space="0" w:color="auto"/>
                              </w:divBdr>
                              <w:divsChild>
                                <w:div w:id="670723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8981758">
      <w:bodyDiv w:val="1"/>
      <w:marLeft w:val="0"/>
      <w:marRight w:val="0"/>
      <w:marTop w:val="0"/>
      <w:marBottom w:val="0"/>
      <w:divBdr>
        <w:top w:val="none" w:sz="0" w:space="0" w:color="auto"/>
        <w:left w:val="none" w:sz="0" w:space="0" w:color="auto"/>
        <w:bottom w:val="none" w:sz="0" w:space="0" w:color="auto"/>
        <w:right w:val="none" w:sz="0" w:space="0" w:color="auto"/>
      </w:divBdr>
      <w:divsChild>
        <w:div w:id="1724451719">
          <w:marLeft w:val="0"/>
          <w:marRight w:val="0"/>
          <w:marTop w:val="0"/>
          <w:marBottom w:val="0"/>
          <w:divBdr>
            <w:top w:val="none" w:sz="0" w:space="0" w:color="auto"/>
            <w:left w:val="none" w:sz="0" w:space="0" w:color="auto"/>
            <w:bottom w:val="none" w:sz="0" w:space="0" w:color="auto"/>
            <w:right w:val="none" w:sz="0" w:space="0" w:color="auto"/>
          </w:divBdr>
          <w:divsChild>
            <w:div w:id="989748153">
              <w:marLeft w:val="0"/>
              <w:marRight w:val="0"/>
              <w:marTop w:val="0"/>
              <w:marBottom w:val="0"/>
              <w:divBdr>
                <w:top w:val="none" w:sz="0" w:space="0" w:color="auto"/>
                <w:left w:val="none" w:sz="0" w:space="0" w:color="auto"/>
                <w:bottom w:val="none" w:sz="0" w:space="0" w:color="auto"/>
                <w:right w:val="none" w:sz="0" w:space="0" w:color="auto"/>
              </w:divBdr>
              <w:divsChild>
                <w:div w:id="855273711">
                  <w:marLeft w:val="0"/>
                  <w:marRight w:val="0"/>
                  <w:marTop w:val="0"/>
                  <w:marBottom w:val="0"/>
                  <w:divBdr>
                    <w:top w:val="none" w:sz="0" w:space="0" w:color="auto"/>
                    <w:left w:val="none" w:sz="0" w:space="0" w:color="auto"/>
                    <w:bottom w:val="none" w:sz="0" w:space="0" w:color="auto"/>
                    <w:right w:val="none" w:sz="0" w:space="0" w:color="auto"/>
                  </w:divBdr>
                  <w:divsChild>
                    <w:div w:id="1552109188">
                      <w:marLeft w:val="0"/>
                      <w:marRight w:val="0"/>
                      <w:marTop w:val="0"/>
                      <w:marBottom w:val="0"/>
                      <w:divBdr>
                        <w:top w:val="none" w:sz="0" w:space="0" w:color="auto"/>
                        <w:left w:val="none" w:sz="0" w:space="0" w:color="auto"/>
                        <w:bottom w:val="none" w:sz="0" w:space="0" w:color="auto"/>
                        <w:right w:val="none" w:sz="0" w:space="0" w:color="auto"/>
                      </w:divBdr>
                      <w:divsChild>
                        <w:div w:id="575676834">
                          <w:marLeft w:val="0"/>
                          <w:marRight w:val="0"/>
                          <w:marTop w:val="0"/>
                          <w:marBottom w:val="0"/>
                          <w:divBdr>
                            <w:top w:val="none" w:sz="0" w:space="0" w:color="auto"/>
                            <w:left w:val="none" w:sz="0" w:space="0" w:color="auto"/>
                            <w:bottom w:val="none" w:sz="0" w:space="0" w:color="auto"/>
                            <w:right w:val="none" w:sz="0" w:space="0" w:color="auto"/>
                          </w:divBdr>
                          <w:divsChild>
                            <w:div w:id="288977048">
                              <w:marLeft w:val="0"/>
                              <w:marRight w:val="0"/>
                              <w:marTop w:val="0"/>
                              <w:marBottom w:val="0"/>
                              <w:divBdr>
                                <w:top w:val="none" w:sz="0" w:space="0" w:color="auto"/>
                                <w:left w:val="none" w:sz="0" w:space="0" w:color="auto"/>
                                <w:bottom w:val="none" w:sz="0" w:space="0" w:color="auto"/>
                                <w:right w:val="none" w:sz="0" w:space="0" w:color="auto"/>
                              </w:divBdr>
                              <w:divsChild>
                                <w:div w:id="64975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7391737">
      <w:bodyDiv w:val="1"/>
      <w:marLeft w:val="0"/>
      <w:marRight w:val="0"/>
      <w:marTop w:val="0"/>
      <w:marBottom w:val="0"/>
      <w:divBdr>
        <w:top w:val="none" w:sz="0" w:space="0" w:color="auto"/>
        <w:left w:val="none" w:sz="0" w:space="0" w:color="auto"/>
        <w:bottom w:val="none" w:sz="0" w:space="0" w:color="auto"/>
        <w:right w:val="none" w:sz="0" w:space="0" w:color="auto"/>
      </w:divBdr>
      <w:divsChild>
        <w:div w:id="1327703195">
          <w:marLeft w:val="0"/>
          <w:marRight w:val="0"/>
          <w:marTop w:val="0"/>
          <w:marBottom w:val="0"/>
          <w:divBdr>
            <w:top w:val="none" w:sz="0" w:space="0" w:color="auto"/>
            <w:left w:val="none" w:sz="0" w:space="0" w:color="auto"/>
            <w:bottom w:val="none" w:sz="0" w:space="0" w:color="auto"/>
            <w:right w:val="none" w:sz="0" w:space="0" w:color="auto"/>
          </w:divBdr>
          <w:divsChild>
            <w:div w:id="1551838787">
              <w:marLeft w:val="0"/>
              <w:marRight w:val="0"/>
              <w:marTop w:val="0"/>
              <w:marBottom w:val="0"/>
              <w:divBdr>
                <w:top w:val="none" w:sz="0" w:space="0" w:color="auto"/>
                <w:left w:val="none" w:sz="0" w:space="0" w:color="auto"/>
                <w:bottom w:val="none" w:sz="0" w:space="0" w:color="auto"/>
                <w:right w:val="none" w:sz="0" w:space="0" w:color="auto"/>
              </w:divBdr>
              <w:divsChild>
                <w:div w:id="292710716">
                  <w:marLeft w:val="0"/>
                  <w:marRight w:val="0"/>
                  <w:marTop w:val="0"/>
                  <w:marBottom w:val="0"/>
                  <w:divBdr>
                    <w:top w:val="none" w:sz="0" w:space="0" w:color="auto"/>
                    <w:left w:val="none" w:sz="0" w:space="0" w:color="auto"/>
                    <w:bottom w:val="none" w:sz="0" w:space="0" w:color="auto"/>
                    <w:right w:val="none" w:sz="0" w:space="0" w:color="auto"/>
                  </w:divBdr>
                  <w:divsChild>
                    <w:div w:id="131289514">
                      <w:marLeft w:val="0"/>
                      <w:marRight w:val="0"/>
                      <w:marTop w:val="0"/>
                      <w:marBottom w:val="0"/>
                      <w:divBdr>
                        <w:top w:val="none" w:sz="0" w:space="0" w:color="auto"/>
                        <w:left w:val="none" w:sz="0" w:space="0" w:color="auto"/>
                        <w:bottom w:val="none" w:sz="0" w:space="0" w:color="auto"/>
                        <w:right w:val="none" w:sz="0" w:space="0" w:color="auto"/>
                      </w:divBdr>
                      <w:divsChild>
                        <w:div w:id="1650402393">
                          <w:marLeft w:val="0"/>
                          <w:marRight w:val="0"/>
                          <w:marTop w:val="0"/>
                          <w:marBottom w:val="0"/>
                          <w:divBdr>
                            <w:top w:val="none" w:sz="0" w:space="0" w:color="auto"/>
                            <w:left w:val="none" w:sz="0" w:space="0" w:color="auto"/>
                            <w:bottom w:val="none" w:sz="0" w:space="0" w:color="auto"/>
                            <w:right w:val="none" w:sz="0" w:space="0" w:color="auto"/>
                          </w:divBdr>
                          <w:divsChild>
                            <w:div w:id="153842652">
                              <w:marLeft w:val="0"/>
                              <w:marRight w:val="0"/>
                              <w:marTop w:val="0"/>
                              <w:marBottom w:val="0"/>
                              <w:divBdr>
                                <w:top w:val="none" w:sz="0" w:space="0" w:color="auto"/>
                                <w:left w:val="none" w:sz="0" w:space="0" w:color="auto"/>
                                <w:bottom w:val="none" w:sz="0" w:space="0" w:color="auto"/>
                                <w:right w:val="none" w:sz="0" w:space="0" w:color="auto"/>
                              </w:divBdr>
                              <w:divsChild>
                                <w:div w:id="113987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6019164">
      <w:bodyDiv w:val="1"/>
      <w:marLeft w:val="0"/>
      <w:marRight w:val="0"/>
      <w:marTop w:val="0"/>
      <w:marBottom w:val="0"/>
      <w:divBdr>
        <w:top w:val="none" w:sz="0" w:space="0" w:color="auto"/>
        <w:left w:val="none" w:sz="0" w:space="0" w:color="auto"/>
        <w:bottom w:val="none" w:sz="0" w:space="0" w:color="auto"/>
        <w:right w:val="none" w:sz="0" w:space="0" w:color="auto"/>
      </w:divBdr>
      <w:divsChild>
        <w:div w:id="2076850072">
          <w:marLeft w:val="0"/>
          <w:marRight w:val="0"/>
          <w:marTop w:val="0"/>
          <w:marBottom w:val="0"/>
          <w:divBdr>
            <w:top w:val="none" w:sz="0" w:space="0" w:color="auto"/>
            <w:left w:val="none" w:sz="0" w:space="0" w:color="auto"/>
            <w:bottom w:val="none" w:sz="0" w:space="0" w:color="auto"/>
            <w:right w:val="none" w:sz="0" w:space="0" w:color="auto"/>
          </w:divBdr>
          <w:divsChild>
            <w:div w:id="1182545366">
              <w:marLeft w:val="0"/>
              <w:marRight w:val="0"/>
              <w:marTop w:val="0"/>
              <w:marBottom w:val="0"/>
              <w:divBdr>
                <w:top w:val="none" w:sz="0" w:space="0" w:color="auto"/>
                <w:left w:val="none" w:sz="0" w:space="0" w:color="auto"/>
                <w:bottom w:val="none" w:sz="0" w:space="0" w:color="auto"/>
                <w:right w:val="none" w:sz="0" w:space="0" w:color="auto"/>
              </w:divBdr>
              <w:divsChild>
                <w:div w:id="14036673">
                  <w:marLeft w:val="0"/>
                  <w:marRight w:val="0"/>
                  <w:marTop w:val="0"/>
                  <w:marBottom w:val="0"/>
                  <w:divBdr>
                    <w:top w:val="none" w:sz="0" w:space="0" w:color="auto"/>
                    <w:left w:val="none" w:sz="0" w:space="0" w:color="auto"/>
                    <w:bottom w:val="none" w:sz="0" w:space="0" w:color="auto"/>
                    <w:right w:val="none" w:sz="0" w:space="0" w:color="auto"/>
                  </w:divBdr>
                  <w:divsChild>
                    <w:div w:id="1916626581">
                      <w:marLeft w:val="0"/>
                      <w:marRight w:val="0"/>
                      <w:marTop w:val="0"/>
                      <w:marBottom w:val="0"/>
                      <w:divBdr>
                        <w:top w:val="none" w:sz="0" w:space="0" w:color="auto"/>
                        <w:left w:val="none" w:sz="0" w:space="0" w:color="auto"/>
                        <w:bottom w:val="none" w:sz="0" w:space="0" w:color="auto"/>
                        <w:right w:val="none" w:sz="0" w:space="0" w:color="auto"/>
                      </w:divBdr>
                      <w:divsChild>
                        <w:div w:id="1920139851">
                          <w:marLeft w:val="0"/>
                          <w:marRight w:val="0"/>
                          <w:marTop w:val="0"/>
                          <w:marBottom w:val="0"/>
                          <w:divBdr>
                            <w:top w:val="none" w:sz="0" w:space="0" w:color="auto"/>
                            <w:left w:val="none" w:sz="0" w:space="0" w:color="auto"/>
                            <w:bottom w:val="none" w:sz="0" w:space="0" w:color="auto"/>
                            <w:right w:val="none" w:sz="0" w:space="0" w:color="auto"/>
                          </w:divBdr>
                          <w:divsChild>
                            <w:div w:id="172100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5058358">
      <w:bodyDiv w:val="1"/>
      <w:marLeft w:val="0"/>
      <w:marRight w:val="0"/>
      <w:marTop w:val="0"/>
      <w:marBottom w:val="0"/>
      <w:divBdr>
        <w:top w:val="none" w:sz="0" w:space="0" w:color="auto"/>
        <w:left w:val="none" w:sz="0" w:space="0" w:color="auto"/>
        <w:bottom w:val="none" w:sz="0" w:space="0" w:color="auto"/>
        <w:right w:val="none" w:sz="0" w:space="0" w:color="auto"/>
      </w:divBdr>
      <w:divsChild>
        <w:div w:id="825780010">
          <w:marLeft w:val="0"/>
          <w:marRight w:val="0"/>
          <w:marTop w:val="0"/>
          <w:marBottom w:val="0"/>
          <w:divBdr>
            <w:top w:val="none" w:sz="0" w:space="0" w:color="auto"/>
            <w:left w:val="none" w:sz="0" w:space="0" w:color="auto"/>
            <w:bottom w:val="none" w:sz="0" w:space="0" w:color="auto"/>
            <w:right w:val="none" w:sz="0" w:space="0" w:color="auto"/>
          </w:divBdr>
          <w:divsChild>
            <w:div w:id="1093941410">
              <w:marLeft w:val="0"/>
              <w:marRight w:val="0"/>
              <w:marTop w:val="0"/>
              <w:marBottom w:val="0"/>
              <w:divBdr>
                <w:top w:val="none" w:sz="0" w:space="0" w:color="auto"/>
                <w:left w:val="none" w:sz="0" w:space="0" w:color="auto"/>
                <w:bottom w:val="none" w:sz="0" w:space="0" w:color="auto"/>
                <w:right w:val="none" w:sz="0" w:space="0" w:color="auto"/>
              </w:divBdr>
              <w:divsChild>
                <w:div w:id="1111515425">
                  <w:marLeft w:val="0"/>
                  <w:marRight w:val="0"/>
                  <w:marTop w:val="0"/>
                  <w:marBottom w:val="0"/>
                  <w:divBdr>
                    <w:top w:val="none" w:sz="0" w:space="0" w:color="auto"/>
                    <w:left w:val="none" w:sz="0" w:space="0" w:color="auto"/>
                    <w:bottom w:val="none" w:sz="0" w:space="0" w:color="auto"/>
                    <w:right w:val="none" w:sz="0" w:space="0" w:color="auto"/>
                  </w:divBdr>
                  <w:divsChild>
                    <w:div w:id="1588536464">
                      <w:marLeft w:val="0"/>
                      <w:marRight w:val="0"/>
                      <w:marTop w:val="0"/>
                      <w:marBottom w:val="0"/>
                      <w:divBdr>
                        <w:top w:val="none" w:sz="0" w:space="0" w:color="auto"/>
                        <w:left w:val="none" w:sz="0" w:space="0" w:color="auto"/>
                        <w:bottom w:val="none" w:sz="0" w:space="0" w:color="auto"/>
                        <w:right w:val="none" w:sz="0" w:space="0" w:color="auto"/>
                      </w:divBdr>
                      <w:divsChild>
                        <w:div w:id="186263550">
                          <w:marLeft w:val="0"/>
                          <w:marRight w:val="0"/>
                          <w:marTop w:val="0"/>
                          <w:marBottom w:val="0"/>
                          <w:divBdr>
                            <w:top w:val="none" w:sz="0" w:space="0" w:color="auto"/>
                            <w:left w:val="none" w:sz="0" w:space="0" w:color="auto"/>
                            <w:bottom w:val="none" w:sz="0" w:space="0" w:color="auto"/>
                            <w:right w:val="none" w:sz="0" w:space="0" w:color="auto"/>
                          </w:divBdr>
                          <w:divsChild>
                            <w:div w:id="1781416358">
                              <w:marLeft w:val="0"/>
                              <w:marRight w:val="0"/>
                              <w:marTop w:val="0"/>
                              <w:marBottom w:val="0"/>
                              <w:divBdr>
                                <w:top w:val="none" w:sz="0" w:space="0" w:color="auto"/>
                                <w:left w:val="none" w:sz="0" w:space="0" w:color="auto"/>
                                <w:bottom w:val="none" w:sz="0" w:space="0" w:color="auto"/>
                                <w:right w:val="none" w:sz="0" w:space="0" w:color="auto"/>
                              </w:divBdr>
                              <w:divsChild>
                                <w:div w:id="47095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4963725">
      <w:bodyDiv w:val="1"/>
      <w:marLeft w:val="0"/>
      <w:marRight w:val="0"/>
      <w:marTop w:val="0"/>
      <w:marBottom w:val="0"/>
      <w:divBdr>
        <w:top w:val="none" w:sz="0" w:space="0" w:color="auto"/>
        <w:left w:val="none" w:sz="0" w:space="0" w:color="auto"/>
        <w:bottom w:val="none" w:sz="0" w:space="0" w:color="auto"/>
        <w:right w:val="none" w:sz="0" w:space="0" w:color="auto"/>
      </w:divBdr>
      <w:divsChild>
        <w:div w:id="1512061882">
          <w:marLeft w:val="0"/>
          <w:marRight w:val="0"/>
          <w:marTop w:val="0"/>
          <w:marBottom w:val="0"/>
          <w:divBdr>
            <w:top w:val="none" w:sz="0" w:space="0" w:color="auto"/>
            <w:left w:val="none" w:sz="0" w:space="0" w:color="auto"/>
            <w:bottom w:val="none" w:sz="0" w:space="0" w:color="auto"/>
            <w:right w:val="none" w:sz="0" w:space="0" w:color="auto"/>
          </w:divBdr>
          <w:divsChild>
            <w:div w:id="1502355901">
              <w:marLeft w:val="0"/>
              <w:marRight w:val="0"/>
              <w:marTop w:val="0"/>
              <w:marBottom w:val="0"/>
              <w:divBdr>
                <w:top w:val="none" w:sz="0" w:space="0" w:color="auto"/>
                <w:left w:val="none" w:sz="0" w:space="0" w:color="auto"/>
                <w:bottom w:val="none" w:sz="0" w:space="0" w:color="auto"/>
                <w:right w:val="none" w:sz="0" w:space="0" w:color="auto"/>
              </w:divBdr>
              <w:divsChild>
                <w:div w:id="1139687030">
                  <w:marLeft w:val="0"/>
                  <w:marRight w:val="0"/>
                  <w:marTop w:val="0"/>
                  <w:marBottom w:val="0"/>
                  <w:divBdr>
                    <w:top w:val="none" w:sz="0" w:space="0" w:color="auto"/>
                    <w:left w:val="none" w:sz="0" w:space="0" w:color="auto"/>
                    <w:bottom w:val="none" w:sz="0" w:space="0" w:color="auto"/>
                    <w:right w:val="none" w:sz="0" w:space="0" w:color="auto"/>
                  </w:divBdr>
                  <w:divsChild>
                    <w:div w:id="1017587249">
                      <w:marLeft w:val="0"/>
                      <w:marRight w:val="0"/>
                      <w:marTop w:val="0"/>
                      <w:marBottom w:val="0"/>
                      <w:divBdr>
                        <w:top w:val="none" w:sz="0" w:space="0" w:color="auto"/>
                        <w:left w:val="none" w:sz="0" w:space="0" w:color="auto"/>
                        <w:bottom w:val="none" w:sz="0" w:space="0" w:color="auto"/>
                        <w:right w:val="none" w:sz="0" w:space="0" w:color="auto"/>
                      </w:divBdr>
                      <w:divsChild>
                        <w:div w:id="2132357168">
                          <w:marLeft w:val="0"/>
                          <w:marRight w:val="0"/>
                          <w:marTop w:val="0"/>
                          <w:marBottom w:val="0"/>
                          <w:divBdr>
                            <w:top w:val="none" w:sz="0" w:space="0" w:color="auto"/>
                            <w:left w:val="none" w:sz="0" w:space="0" w:color="auto"/>
                            <w:bottom w:val="none" w:sz="0" w:space="0" w:color="auto"/>
                            <w:right w:val="none" w:sz="0" w:space="0" w:color="auto"/>
                          </w:divBdr>
                          <w:divsChild>
                            <w:div w:id="992947410">
                              <w:marLeft w:val="0"/>
                              <w:marRight w:val="0"/>
                              <w:marTop w:val="0"/>
                              <w:marBottom w:val="0"/>
                              <w:divBdr>
                                <w:top w:val="none" w:sz="0" w:space="0" w:color="auto"/>
                                <w:left w:val="none" w:sz="0" w:space="0" w:color="auto"/>
                                <w:bottom w:val="none" w:sz="0" w:space="0" w:color="auto"/>
                                <w:right w:val="none" w:sz="0" w:space="0" w:color="auto"/>
                              </w:divBdr>
                              <w:divsChild>
                                <w:div w:id="1802652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hyperlink" Target="https://www.linkedin.com/company/proplexconsultingllp/"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hyperlink" Target="https://proplex.co.in/" TargetMode="Externa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industantimes.com/real-estate/ekhata-delayed-bengaluru-municipal-body-promises-auto-approval-if-process-exceeds-5-days-101774082529605.html" TargetMode="External"/><Relationship Id="rId5" Type="http://schemas.openxmlformats.org/officeDocument/2006/relationships/webSettings" Target="webSettings.xml"/><Relationship Id="rId15" Type="http://schemas.openxmlformats.org/officeDocument/2006/relationships/hyperlink" Target="https://indiankanoon.org/doc/181412944/" TargetMode="External"/><Relationship Id="rId10" Type="http://schemas.openxmlformats.org/officeDocument/2006/relationships/image" Target="media/image2.jpg"/><Relationship Id="rId19" Type="http://schemas.openxmlformats.org/officeDocument/2006/relationships/hyperlink" Target="https://proplex.co.in/contact/" TargetMode="External"/><Relationship Id="rId4" Type="http://schemas.openxmlformats.org/officeDocument/2006/relationships/settings" Target="settings.xml"/><Relationship Id="rId9" Type="http://schemas.openxmlformats.org/officeDocument/2006/relationships/header" Target="header1.xml"/><Relationship Id="rId14"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02FAE0-230F-4644-9766-42E616A47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1</Pages>
  <Words>1949</Words>
  <Characters>11113</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Blue And White Illustrative Professional Marketing Agency Company Newsletter</vt:lpstr>
    </vt:vector>
  </TitlesOfParts>
  <Company/>
  <LinksUpToDate>false</LinksUpToDate>
  <CharactersWithSpaces>13036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Blue And White Illustrative Professional Marketing Agency Company Newsletter</dc:title>
  <dc:creator>Vedika Lohia</dc:creator>
  <cp:keywords>DAG4SldDsuo,BAGmqGKlhbc,0</cp:keywords>
  <cp:lastModifiedBy>admin2</cp:lastModifiedBy>
  <cp:revision>119</cp:revision>
  <dcterms:created xsi:type="dcterms:W3CDTF">2026-03-31T07:01:00Z</dcterms:created>
  <dcterms:modified xsi:type="dcterms:W3CDTF">2026-05-09T17:00:00Z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2025-11-10T00:00:00Z</vt:filetime>
  </property>
  <property fmtid="{D5CDD505-2E9C-101B-9397-08002B2CF9AE}" pid="3" name="Creator">
    <vt:lpwstr>Canva</vt:lpwstr>
  </property>
  <property fmtid="{D5CDD505-2E9C-101B-9397-08002B2CF9AE}" pid="4" name="LastSaved">
    <vt:filetime>2025-11-10T00:00:00Z</vt:filetime>
  </property>
  <property fmtid="{D5CDD505-2E9C-101B-9397-08002B2CF9AE}" pid="5" name="Producer">
    <vt:lpwstr>Canva</vt:lpwstr>
  </property>
</Properties>
</file>